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9E7" w:rsidRPr="006E29E7" w:rsidRDefault="006E29E7" w:rsidP="006E29E7">
      <w:pPr>
        <w:widowControl/>
        <w:spacing w:line="525" w:lineRule="atLeast"/>
        <w:jc w:val="center"/>
        <w:rPr>
          <w:rFonts w:ascii="微软雅黑" w:eastAsia="微软雅黑" w:hAnsi="微软雅黑" w:cs="宋体"/>
          <w:kern w:val="0"/>
          <w:sz w:val="39"/>
          <w:szCs w:val="39"/>
        </w:rPr>
      </w:pPr>
      <w:r>
        <w:rPr>
          <w:rFonts w:ascii="微软雅黑" w:eastAsia="微软雅黑" w:hAnsi="微软雅黑" w:cs="宋体" w:hint="eastAsia"/>
          <w:kern w:val="0"/>
          <w:sz w:val="39"/>
          <w:szCs w:val="39"/>
        </w:rPr>
        <w:t>科</w:t>
      </w:r>
      <w:r w:rsidRPr="006E29E7">
        <w:rPr>
          <w:rFonts w:ascii="微软雅黑" w:eastAsia="微软雅黑" w:hAnsi="微软雅黑" w:cs="宋体" w:hint="eastAsia"/>
          <w:kern w:val="0"/>
          <w:sz w:val="39"/>
          <w:szCs w:val="39"/>
        </w:rPr>
        <w:t>技部关于发布国家重点研发计划“农业生物重要性状形成与环境适应性基础研究”等“十四五”重点专项2021年度项目申报指南的通知</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各省、自治区、直辖市及计划单列市科技厅（委、局），新疆生产建设兵团科技局，国务院各有关部门，各有关单位：</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十四五”国家重点研发计划深入贯彻落实党的十九届五中全会精神和“十四五”规划，坚持“四个面向”总要求，积极探索“揭榜挂帅”等科技管理改革举措，全面提升科研投入绩效。根据《国家重点研发计划管理暂行办法》和组织管理相关要求，现将“农业生物重要性状形成与环境适应性基础研究”等“十四五”重点专项2021年度项目申报指南予以公布。请根据指南要求组织项目申报工作。现将有关事项通知如下。</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一、项目组织申报工作流程</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 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2. 项目组织实施应整合优势创新团队，聚焦指南任务，强化基础研究、共性关键技术研发和典型应用示范各项任务间的统筹衔接，集中力量，联合攻关。</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3. 国家重点研发计划项目申报过程分为预申报、正式申报两个环节，具体工作流程如下。</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lastRenderedPageBreak/>
        <w:t>   ——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6E29E7">
        <w:rPr>
          <w:rFonts w:ascii="宋体" w:eastAsia="宋体" w:hAnsi="宋体" w:cs="宋体" w:hint="eastAsia"/>
          <w:color w:val="444444"/>
          <w:kern w:val="0"/>
          <w:sz w:val="26"/>
          <w:szCs w:val="26"/>
        </w:rPr>
        <w:t>日到预申报</w:t>
      </w:r>
      <w:proofErr w:type="gramEnd"/>
      <w:r w:rsidRPr="006E29E7">
        <w:rPr>
          <w:rFonts w:ascii="宋体" w:eastAsia="宋体" w:hAnsi="宋体" w:cs="宋体" w:hint="eastAsia"/>
          <w:color w:val="444444"/>
          <w:kern w:val="0"/>
          <w:sz w:val="26"/>
          <w:szCs w:val="26"/>
        </w:rPr>
        <w:t>书受理截止日不少于50天。</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预申报书应包括相关协议和承诺。项目牵头申报单位应与所有参与单位签署联合申报协议，并明确协议签署时间；项目牵头申报单位、课题申报单位、项目负责人及课题负责人</w:t>
      </w:r>
      <w:proofErr w:type="gramStart"/>
      <w:r w:rsidRPr="006E29E7">
        <w:rPr>
          <w:rFonts w:ascii="宋体" w:eastAsia="宋体" w:hAnsi="宋体" w:cs="宋体" w:hint="eastAsia"/>
          <w:color w:val="444444"/>
          <w:kern w:val="0"/>
          <w:sz w:val="26"/>
          <w:szCs w:val="26"/>
        </w:rPr>
        <w:t>须签署诚信</w:t>
      </w:r>
      <w:proofErr w:type="gramEnd"/>
      <w:r w:rsidRPr="006E29E7">
        <w:rPr>
          <w:rFonts w:ascii="宋体" w:eastAsia="宋体" w:hAnsi="宋体" w:cs="宋体" w:hint="eastAsia"/>
          <w:color w:val="444444"/>
          <w:kern w:val="0"/>
          <w:sz w:val="26"/>
          <w:szCs w:val="26"/>
        </w:rPr>
        <w:t>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预申报书须经相关单位推荐。各推荐单位加强对所推荐的项目申报材料审核把关，按时将推荐项目通过国科管系统统一报送。</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专业机构受理预申报书并组织首轮评审。为确保合理的竞争度，对于非定向申报的单个指南方向，若申报团队数量不多于</w:t>
      </w:r>
      <w:proofErr w:type="gramStart"/>
      <w:r w:rsidRPr="006E29E7">
        <w:rPr>
          <w:rFonts w:ascii="宋体" w:eastAsia="宋体" w:hAnsi="宋体" w:cs="宋体" w:hint="eastAsia"/>
          <w:color w:val="444444"/>
          <w:kern w:val="0"/>
          <w:sz w:val="26"/>
          <w:szCs w:val="26"/>
        </w:rPr>
        <w:t>拟支持</w:t>
      </w:r>
      <w:proofErr w:type="gramEnd"/>
      <w:r w:rsidRPr="006E29E7">
        <w:rPr>
          <w:rFonts w:ascii="宋体" w:eastAsia="宋体" w:hAnsi="宋体" w:cs="宋体" w:hint="eastAsia"/>
          <w:color w:val="444444"/>
          <w:kern w:val="0"/>
          <w:sz w:val="26"/>
          <w:szCs w:val="26"/>
        </w:rPr>
        <w:t>的项目数量，该指南方向不启动后续项目评审立项程序，择期重新研究发布指南。专业机构组织形式审查，并根据申报情况开展首轮评审工作。首轮评审不需要项目负责人进行答辩。根据专家的评审结果，遴选出3~</w:t>
      </w:r>
      <w:proofErr w:type="gramStart"/>
      <w:r w:rsidRPr="006E29E7">
        <w:rPr>
          <w:rFonts w:ascii="宋体" w:eastAsia="宋体" w:hAnsi="宋体" w:cs="宋体" w:hint="eastAsia"/>
          <w:color w:val="444444"/>
          <w:kern w:val="0"/>
          <w:sz w:val="26"/>
          <w:szCs w:val="26"/>
        </w:rPr>
        <w:t>4倍于拟立项</w:t>
      </w:r>
      <w:proofErr w:type="gramEnd"/>
      <w:r w:rsidRPr="006E29E7">
        <w:rPr>
          <w:rFonts w:ascii="宋体" w:eastAsia="宋体" w:hAnsi="宋体" w:cs="宋体" w:hint="eastAsia"/>
          <w:color w:val="444444"/>
          <w:kern w:val="0"/>
          <w:sz w:val="26"/>
          <w:szCs w:val="26"/>
        </w:rPr>
        <w:t>数量的申报项目，进入答辩评审。对于未进入答辩评审的申报项目，及时将评审结果反馈项目申报单位和负责人。</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lastRenderedPageBreak/>
        <w:t>   ——填写正式申报书。对于通过首轮评审和直接进入答辩评审的项目申请，通过国科管系统填写并提交项目正式申报书，正式申报书受理时间为30天。</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二、组织申报的推荐单位</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 国务院有关部门科技主管司局；</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2. 各省、自治区、直辖市、计划单列市及新疆生产建设兵团科技主管部门；</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3. 原工业部门转制成立的行业协会；</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4. 纳入科技</w:t>
      </w:r>
      <w:proofErr w:type="gramStart"/>
      <w:r w:rsidRPr="006E29E7">
        <w:rPr>
          <w:rFonts w:ascii="宋体" w:eastAsia="宋体" w:hAnsi="宋体" w:cs="宋体" w:hint="eastAsia"/>
          <w:color w:val="444444"/>
          <w:kern w:val="0"/>
          <w:sz w:val="26"/>
          <w:szCs w:val="26"/>
        </w:rPr>
        <w:t>部试点</w:t>
      </w:r>
      <w:proofErr w:type="gramEnd"/>
      <w:r w:rsidRPr="006E29E7">
        <w:rPr>
          <w:rFonts w:ascii="宋体" w:eastAsia="宋体" w:hAnsi="宋体" w:cs="宋体" w:hint="eastAsia"/>
          <w:color w:val="444444"/>
          <w:kern w:val="0"/>
          <w:sz w:val="26"/>
          <w:szCs w:val="26"/>
        </w:rPr>
        <w:t>范围并且评估结果为A类的产业技术创新战略联盟，以及纳入科技部、财政部开展的科技服务业创新发展行业试点联盟。</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各推荐单位应在本单位职能和业务范围内推荐，并对所推荐项目的真实性等负责。推荐单位名单在国科管系统上公开发布。</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三、申报资格要求</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 项目牵头申报单位和参与单位应为中国大陆境内注册的科研院所、高等学校和企业等，具有独立法人资格，注册时间为2020年6月30</w:t>
      </w:r>
      <w:r w:rsidRPr="006E29E7">
        <w:rPr>
          <w:rFonts w:ascii="宋体" w:eastAsia="宋体" w:hAnsi="宋体" w:cs="宋体" w:hint="eastAsia"/>
          <w:color w:val="444444"/>
          <w:kern w:val="0"/>
          <w:sz w:val="26"/>
          <w:szCs w:val="26"/>
        </w:rPr>
        <w:lastRenderedPageBreak/>
        <w:t>日前，有较强的科技研发能力和条件，运行管理规范。国家机关不得牵头或参与申报。</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项目牵头申报单位、参与单位以及团队成员诚信状况良好，无在惩戒执行期内的科研严重失信行为记录和相关社会领域信用“黑名单”记录。</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申报单位同一个项目只能通过单个推荐单位申报，不得多头申报和重复申报。</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2. 项目（课题）负责人须具有高级职称或博士学位，1961年1月1日以后出生，每年用于项目的工作时间不得少于6个月。</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3. 项目（课题）负责人原则上应为该项目（课题）主体研究思路的提出者和实际主持研究的科技人员。中央和地方各级国家机关的公务人员（包括行使科技计划管理职能的其他人员）不得申报项目（课题）。</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4. 项目（课题）负责人限申报1个项目（课题）；国家科技重大专项、国家重点研发计划、科技创新2030</w:t>
      </w:r>
      <w:proofErr w:type="gramStart"/>
      <w:r w:rsidRPr="006E29E7">
        <w:rPr>
          <w:rFonts w:ascii="宋体" w:eastAsia="宋体" w:hAnsi="宋体" w:cs="宋体" w:hint="eastAsia"/>
          <w:color w:val="444444"/>
          <w:kern w:val="0"/>
          <w:sz w:val="26"/>
          <w:szCs w:val="26"/>
        </w:rPr>
        <w:t>—重大</w:t>
      </w:r>
      <w:proofErr w:type="gramEnd"/>
      <w:r w:rsidRPr="006E29E7">
        <w:rPr>
          <w:rFonts w:ascii="宋体" w:eastAsia="宋体" w:hAnsi="宋体" w:cs="宋体" w:hint="eastAsia"/>
          <w:color w:val="444444"/>
          <w:kern w:val="0"/>
          <w:sz w:val="26"/>
          <w:szCs w:val="26"/>
        </w:rPr>
        <w:t>项目的在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项目负责人不得牵头或参与申报项目（课题），课题负责人可参与申报项目（课题）。</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项目（课题）负责人、项目骨干的申报项目（课题）和国家科技重大专项、国家重点研发计划、科技创新2030</w:t>
      </w:r>
      <w:proofErr w:type="gramStart"/>
      <w:r w:rsidRPr="006E29E7">
        <w:rPr>
          <w:rFonts w:ascii="宋体" w:eastAsia="宋体" w:hAnsi="宋体" w:cs="宋体" w:hint="eastAsia"/>
          <w:color w:val="444444"/>
          <w:kern w:val="0"/>
          <w:sz w:val="26"/>
          <w:szCs w:val="26"/>
        </w:rPr>
        <w:t>—重大</w:t>
      </w:r>
      <w:proofErr w:type="gramEnd"/>
      <w:r w:rsidRPr="006E29E7">
        <w:rPr>
          <w:rFonts w:ascii="宋体" w:eastAsia="宋体" w:hAnsi="宋体" w:cs="宋体" w:hint="eastAsia"/>
          <w:color w:val="444444"/>
          <w:kern w:val="0"/>
          <w:sz w:val="26"/>
          <w:szCs w:val="26"/>
        </w:rPr>
        <w:t>项目在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项目（课题）总数不得超过2个。国家科技重大专项、国家重点研发计划、科技创新2030</w:t>
      </w:r>
      <w:proofErr w:type="gramStart"/>
      <w:r w:rsidRPr="006E29E7">
        <w:rPr>
          <w:rFonts w:ascii="宋体" w:eastAsia="宋体" w:hAnsi="宋体" w:cs="宋体" w:hint="eastAsia"/>
          <w:color w:val="444444"/>
          <w:kern w:val="0"/>
          <w:sz w:val="26"/>
          <w:szCs w:val="26"/>
        </w:rPr>
        <w:t>—重大</w:t>
      </w:r>
      <w:proofErr w:type="gramEnd"/>
      <w:r w:rsidRPr="006E29E7">
        <w:rPr>
          <w:rFonts w:ascii="宋体" w:eastAsia="宋体" w:hAnsi="宋体" w:cs="宋体" w:hint="eastAsia"/>
          <w:color w:val="444444"/>
          <w:kern w:val="0"/>
          <w:sz w:val="26"/>
          <w:szCs w:val="26"/>
        </w:rPr>
        <w:t>项目的在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项目（课题）负责人和项目骨干不得因申报新项目而退出在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项目；退出项目研发团队后，在原项目执行期内原则上不得牵头或参与申报新的国家重点研发计划项目。</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项目任务</w:t>
      </w:r>
      <w:proofErr w:type="gramStart"/>
      <w:r w:rsidRPr="006E29E7">
        <w:rPr>
          <w:rFonts w:ascii="宋体" w:eastAsia="宋体" w:hAnsi="宋体" w:cs="宋体" w:hint="eastAsia"/>
          <w:color w:val="444444"/>
          <w:kern w:val="0"/>
          <w:sz w:val="26"/>
          <w:szCs w:val="26"/>
        </w:rPr>
        <w:t>书执行</w:t>
      </w:r>
      <w:proofErr w:type="gramEnd"/>
      <w:r w:rsidRPr="006E29E7">
        <w:rPr>
          <w:rFonts w:ascii="宋体" w:eastAsia="宋体" w:hAnsi="宋体" w:cs="宋体" w:hint="eastAsia"/>
          <w:color w:val="444444"/>
          <w:kern w:val="0"/>
          <w:sz w:val="26"/>
          <w:szCs w:val="26"/>
        </w:rPr>
        <w:t>期（包括延期后的执行期）到2021年12月31日之前的在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w:t>
      </w:r>
      <w:proofErr w:type="gramStart"/>
      <w:r w:rsidRPr="006E29E7">
        <w:rPr>
          <w:rFonts w:ascii="宋体" w:eastAsia="宋体" w:hAnsi="宋体" w:cs="宋体" w:hint="eastAsia"/>
          <w:color w:val="444444"/>
          <w:kern w:val="0"/>
          <w:sz w:val="26"/>
          <w:szCs w:val="26"/>
        </w:rPr>
        <w:t>含任务</w:t>
      </w:r>
      <w:proofErr w:type="gramEnd"/>
      <w:r w:rsidRPr="006E29E7">
        <w:rPr>
          <w:rFonts w:ascii="宋体" w:eastAsia="宋体" w:hAnsi="宋体" w:cs="宋体" w:hint="eastAsia"/>
          <w:color w:val="444444"/>
          <w:kern w:val="0"/>
          <w:sz w:val="26"/>
          <w:szCs w:val="26"/>
        </w:rPr>
        <w:t>或课题）不在限项范围内。</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lastRenderedPageBreak/>
        <w:t>   5. 参与重点专项实施方案或本年度项目指南编制的专家，原则上不能申报该重点专项项目（课题）。</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6. 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7. 申报项目受理后，原则上不能更改申报单位和负责人。</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8. 项目具体申报要求详见各申报指南，有特殊规定的，从其规定。</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各申报单位在正式提交项目申报书前可利用国科管系统查询相关科研人员承担国家科技重大专项、国家重点研发计划重点专项、科技创新2030</w:t>
      </w:r>
      <w:proofErr w:type="gramStart"/>
      <w:r w:rsidRPr="006E29E7">
        <w:rPr>
          <w:rFonts w:ascii="宋体" w:eastAsia="宋体" w:hAnsi="宋体" w:cs="宋体" w:hint="eastAsia"/>
          <w:color w:val="444444"/>
          <w:kern w:val="0"/>
          <w:sz w:val="26"/>
          <w:szCs w:val="26"/>
        </w:rPr>
        <w:t>—重大</w:t>
      </w:r>
      <w:proofErr w:type="gramEnd"/>
      <w:r w:rsidRPr="006E29E7">
        <w:rPr>
          <w:rFonts w:ascii="宋体" w:eastAsia="宋体" w:hAnsi="宋体" w:cs="宋体" w:hint="eastAsia"/>
          <w:color w:val="444444"/>
          <w:kern w:val="0"/>
          <w:sz w:val="26"/>
          <w:szCs w:val="26"/>
        </w:rPr>
        <w:t>项目在</w:t>
      </w:r>
      <w:proofErr w:type="gramStart"/>
      <w:r w:rsidRPr="006E29E7">
        <w:rPr>
          <w:rFonts w:ascii="宋体" w:eastAsia="宋体" w:hAnsi="宋体" w:cs="宋体" w:hint="eastAsia"/>
          <w:color w:val="444444"/>
          <w:kern w:val="0"/>
          <w:sz w:val="26"/>
          <w:szCs w:val="26"/>
        </w:rPr>
        <w:t>研</w:t>
      </w:r>
      <w:proofErr w:type="gramEnd"/>
      <w:r w:rsidRPr="006E29E7">
        <w:rPr>
          <w:rFonts w:ascii="宋体" w:eastAsia="宋体" w:hAnsi="宋体" w:cs="宋体" w:hint="eastAsia"/>
          <w:color w:val="444444"/>
          <w:kern w:val="0"/>
          <w:sz w:val="26"/>
          <w:szCs w:val="26"/>
        </w:rPr>
        <w:t>项目（</w:t>
      </w:r>
      <w:proofErr w:type="gramStart"/>
      <w:r w:rsidRPr="006E29E7">
        <w:rPr>
          <w:rFonts w:ascii="宋体" w:eastAsia="宋体" w:hAnsi="宋体" w:cs="宋体" w:hint="eastAsia"/>
          <w:color w:val="444444"/>
          <w:kern w:val="0"/>
          <w:sz w:val="26"/>
          <w:szCs w:val="26"/>
        </w:rPr>
        <w:t>含任务</w:t>
      </w:r>
      <w:proofErr w:type="gramEnd"/>
      <w:r w:rsidRPr="006E29E7">
        <w:rPr>
          <w:rFonts w:ascii="宋体" w:eastAsia="宋体" w:hAnsi="宋体" w:cs="宋体" w:hint="eastAsia"/>
          <w:color w:val="444444"/>
          <w:kern w:val="0"/>
          <w:sz w:val="26"/>
          <w:szCs w:val="26"/>
        </w:rPr>
        <w:t>或课题）情况，避免重复申报。</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四、项目管理改革举措</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关于“揭榜挂帅”项目。为切实提升科研投入绩效、强化重大创新成果的“实战性”，“十四五”重点研发计划聚焦国家战略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关于青年科学家项目。为给青年科研人员创造更多机会组织实施国家目标导向的重大研发任务，重点研发计划在更大范围内设立青年科学家项目。根据领域和专项特点，采取专设青年科学家项目或项目下专设青年</w:t>
      </w:r>
      <w:r w:rsidRPr="006E29E7">
        <w:rPr>
          <w:rFonts w:ascii="宋体" w:eastAsia="宋体" w:hAnsi="宋体" w:cs="宋体" w:hint="eastAsia"/>
          <w:color w:val="444444"/>
          <w:kern w:val="0"/>
          <w:sz w:val="26"/>
          <w:szCs w:val="26"/>
        </w:rPr>
        <w:lastRenderedPageBreak/>
        <w:t>科学家课题等多种方式。青年科学家项目</w:t>
      </w:r>
      <w:proofErr w:type="gramStart"/>
      <w:r w:rsidRPr="006E29E7">
        <w:rPr>
          <w:rFonts w:ascii="宋体" w:eastAsia="宋体" w:hAnsi="宋体" w:cs="宋体" w:hint="eastAsia"/>
          <w:color w:val="444444"/>
          <w:kern w:val="0"/>
          <w:sz w:val="26"/>
          <w:szCs w:val="26"/>
        </w:rPr>
        <w:t>不</w:t>
      </w:r>
      <w:proofErr w:type="gramEnd"/>
      <w:r w:rsidRPr="006E29E7">
        <w:rPr>
          <w:rFonts w:ascii="宋体" w:eastAsia="宋体" w:hAnsi="宋体" w:cs="宋体" w:hint="eastAsia"/>
          <w:color w:val="444444"/>
          <w:kern w:val="0"/>
          <w:sz w:val="26"/>
          <w:szCs w:val="26"/>
        </w:rPr>
        <w:t>下设课题，原则上不再组织预算评估，鼓励青年科学家大胆探索更具创新性和颠覆性的新方法、新路径，更好服务于专项总体目标的实现。</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关于部省联动。部分专项任务将结合国家重大战略部署和区域产业发展重大需求，采取部省联动方式实施，由部门和地方共同凝练需求、联合投入、协同管理，地方出台专门政策承接项目成果，在项目组织实施中一体化推动重大科技成果产出和落地转化。</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关于技术就绪度（TRL）管理。除“农业生物重要性状形成与环境适应性基础研究”重点</w:t>
      </w:r>
      <w:proofErr w:type="gramStart"/>
      <w:r w:rsidRPr="006E29E7">
        <w:rPr>
          <w:rFonts w:ascii="宋体" w:eastAsia="宋体" w:hAnsi="宋体" w:cs="宋体" w:hint="eastAsia"/>
          <w:color w:val="444444"/>
          <w:kern w:val="0"/>
          <w:sz w:val="26"/>
          <w:szCs w:val="26"/>
        </w:rPr>
        <w:t>专项等</w:t>
      </w:r>
      <w:proofErr w:type="gramEnd"/>
      <w:r w:rsidRPr="006E29E7">
        <w:rPr>
          <w:rFonts w:ascii="宋体" w:eastAsia="宋体" w:hAnsi="宋体" w:cs="宋体" w:hint="eastAsia"/>
          <w:color w:val="444444"/>
          <w:kern w:val="0"/>
          <w:sz w:val="26"/>
          <w:szCs w:val="26"/>
        </w:rPr>
        <w:t>基础研究任务外，其他专项中技术体系清晰、定量考核指标明确的相关任务方向，“十四五”重点研发计划探索实行技术就绪度管理。相关申报指南中将明确技术就绪度要求，并在后续的评审立项、考核评估中纳入技术就绪度指标，科学设定里程碑考核节点，严格把控项目实施进展和风险，确保成果高质量产出。其他技术开发类项目鼓励积极开展探索。</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五、具体申报方式</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 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lastRenderedPageBreak/>
        <w:t>   项目申报单位网上填报预申报书的受理时间为：2021年6月4日8:00至7月8日16:00。进入答辩评审环节的申报项目，由申报单位按要求填报正式申报书，并通过国科管系统提交，具体时间和有关要求另行通知。</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2. 组织推荐。请各推荐单位于2021年7月15日16:00前通过国科管系统逐项确认推荐项目，并将加盖推荐单位公章的</w:t>
      </w:r>
      <w:proofErr w:type="gramStart"/>
      <w:r w:rsidRPr="006E29E7">
        <w:rPr>
          <w:rFonts w:ascii="宋体" w:eastAsia="宋体" w:hAnsi="宋体" w:cs="宋体" w:hint="eastAsia"/>
          <w:color w:val="444444"/>
          <w:kern w:val="0"/>
          <w:sz w:val="26"/>
          <w:szCs w:val="26"/>
        </w:rPr>
        <w:t>推荐函以电子扫描</w:t>
      </w:r>
      <w:proofErr w:type="gramEnd"/>
      <w:r w:rsidRPr="006E29E7">
        <w:rPr>
          <w:rFonts w:ascii="宋体" w:eastAsia="宋体" w:hAnsi="宋体" w:cs="宋体" w:hint="eastAsia"/>
          <w:color w:val="444444"/>
          <w:kern w:val="0"/>
          <w:sz w:val="26"/>
          <w:szCs w:val="26"/>
        </w:rPr>
        <w:t>件上传。</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3. 技术咨询电话及邮箱：</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010-58882999（中继线），program@istic.ac.cn</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4. 业务咨询电话：</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（1）“农业生物重要性状形成与环境适应性基础研究”重点专项咨询电话：010-68598087</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（2）“农业生物种质资源挖掘与创新利用”重点专项咨询电话：010-68598087</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（3）“北方干旱半干旱与南方红黄壤等中低产田能力提升科技创新”重点专项咨询电话：010-59199375</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（4）“黑土地保护与利用科技创新”重点专项咨询电话：010-68598074</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（5）“农业面源、重金属污染防控和绿色投入品研发”重点专项咨询电话：010-59199368</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（6）“重大病虫害防控综合技术研发与示范”重点专项咨询电话：010-59199380</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（7）“畜禽新品种培育与现代牧场科技创新”重点专项咨询电话：010-68598497</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lastRenderedPageBreak/>
        <w:t>   （8）“动物疫病综合防控关键技术研发与应用”重点专项咨询电话：010-59199381</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（9）“林业种质资源培育与质量提升”重点专项咨询电话：010-68598076</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（10）“工厂化农业关键技术与智能农机装备”重点专项咨询电话：010-68511832</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（11）“食品制造与农产品物流科技支撑”重点专项咨询电话：010-68510207</w:t>
      </w:r>
    </w:p>
    <w:p w:rsidR="006E29E7" w:rsidRPr="006E29E7" w:rsidRDefault="006E29E7" w:rsidP="006E29E7">
      <w:pPr>
        <w:widowControl/>
        <w:spacing w:line="450" w:lineRule="atLeast"/>
        <w:jc w:val="left"/>
        <w:rPr>
          <w:rFonts w:ascii="宋体" w:eastAsia="宋体" w:hAnsi="宋体" w:cs="宋体" w:hint="eastAsia"/>
          <w:color w:val="444444"/>
          <w:kern w:val="0"/>
          <w:sz w:val="26"/>
          <w:szCs w:val="26"/>
        </w:rPr>
      </w:pPr>
      <w:r w:rsidRPr="006E29E7">
        <w:rPr>
          <w:rFonts w:ascii="宋体" w:eastAsia="宋体" w:hAnsi="宋体" w:cs="宋体" w:hint="eastAsia"/>
          <w:color w:val="444444"/>
          <w:kern w:val="0"/>
          <w:sz w:val="26"/>
          <w:szCs w:val="26"/>
        </w:rPr>
        <w:t>   （12）“乡村产业共性关键技术研发与集成应用”重点专项咨询电话：010-68598200</w:t>
      </w:r>
    </w:p>
    <w:p w:rsidR="00670CCD" w:rsidRPr="00E00F13" w:rsidRDefault="00670CCD"/>
    <w:sectPr w:rsidR="00670CCD" w:rsidRPr="00E00F13" w:rsidSect="00670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AE9" w:rsidRDefault="001E2AE9" w:rsidP="00E00F13">
      <w:r>
        <w:separator/>
      </w:r>
    </w:p>
  </w:endnote>
  <w:endnote w:type="continuationSeparator" w:id="0">
    <w:p w:rsidR="001E2AE9" w:rsidRDefault="001E2AE9" w:rsidP="00E00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AE9" w:rsidRDefault="001E2AE9" w:rsidP="00E00F13">
      <w:r>
        <w:separator/>
      </w:r>
    </w:p>
  </w:footnote>
  <w:footnote w:type="continuationSeparator" w:id="0">
    <w:p w:rsidR="001E2AE9" w:rsidRDefault="001E2AE9" w:rsidP="00E00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F13"/>
    <w:rsid w:val="001E2AE9"/>
    <w:rsid w:val="00311306"/>
    <w:rsid w:val="00647458"/>
    <w:rsid w:val="00670444"/>
    <w:rsid w:val="00670CCD"/>
    <w:rsid w:val="006E29E7"/>
    <w:rsid w:val="00875FAC"/>
    <w:rsid w:val="0088654A"/>
    <w:rsid w:val="00A52A63"/>
    <w:rsid w:val="00D6285A"/>
    <w:rsid w:val="00E00F13"/>
    <w:rsid w:val="00EC7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0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0F13"/>
    <w:rPr>
      <w:sz w:val="18"/>
      <w:szCs w:val="18"/>
    </w:rPr>
  </w:style>
  <w:style w:type="paragraph" w:styleId="a4">
    <w:name w:val="footer"/>
    <w:basedOn w:val="a"/>
    <w:link w:val="Char0"/>
    <w:uiPriority w:val="99"/>
    <w:semiHidden/>
    <w:unhideWhenUsed/>
    <w:rsid w:val="00E00F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0F13"/>
    <w:rPr>
      <w:sz w:val="18"/>
      <w:szCs w:val="18"/>
    </w:rPr>
  </w:style>
  <w:style w:type="paragraph" w:styleId="a5">
    <w:name w:val="Normal (Web)"/>
    <w:basedOn w:val="a"/>
    <w:uiPriority w:val="99"/>
    <w:semiHidden/>
    <w:unhideWhenUsed/>
    <w:rsid w:val="00E00F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4431069">
      <w:bodyDiv w:val="1"/>
      <w:marLeft w:val="0"/>
      <w:marRight w:val="0"/>
      <w:marTop w:val="0"/>
      <w:marBottom w:val="0"/>
      <w:divBdr>
        <w:top w:val="none" w:sz="0" w:space="0" w:color="auto"/>
        <w:left w:val="none" w:sz="0" w:space="0" w:color="auto"/>
        <w:bottom w:val="none" w:sz="0" w:space="0" w:color="auto"/>
        <w:right w:val="none" w:sz="0" w:space="0" w:color="auto"/>
      </w:divBdr>
      <w:divsChild>
        <w:div w:id="1911767441">
          <w:marLeft w:val="0"/>
          <w:marRight w:val="0"/>
          <w:marTop w:val="0"/>
          <w:marBottom w:val="285"/>
          <w:divBdr>
            <w:top w:val="none" w:sz="0" w:space="0" w:color="auto"/>
            <w:left w:val="none" w:sz="0" w:space="0" w:color="auto"/>
            <w:bottom w:val="dashed" w:sz="6" w:space="0" w:color="999999"/>
            <w:right w:val="none" w:sz="0" w:space="0" w:color="auto"/>
          </w:divBdr>
        </w:div>
        <w:div w:id="1267616994">
          <w:marLeft w:val="0"/>
          <w:marRight w:val="0"/>
          <w:marTop w:val="0"/>
          <w:marBottom w:val="0"/>
          <w:divBdr>
            <w:top w:val="none" w:sz="0" w:space="0" w:color="auto"/>
            <w:left w:val="none" w:sz="0" w:space="0" w:color="auto"/>
            <w:bottom w:val="none" w:sz="0" w:space="0" w:color="auto"/>
            <w:right w:val="none" w:sz="0" w:space="0" w:color="auto"/>
          </w:divBdr>
          <w:divsChild>
            <w:div w:id="1830444481">
              <w:marLeft w:val="0"/>
              <w:marRight w:val="0"/>
              <w:marTop w:val="0"/>
              <w:marBottom w:val="0"/>
              <w:divBdr>
                <w:top w:val="none" w:sz="0" w:space="0" w:color="auto"/>
                <w:left w:val="none" w:sz="0" w:space="0" w:color="auto"/>
                <w:bottom w:val="none" w:sz="0" w:space="0" w:color="auto"/>
                <w:right w:val="none" w:sz="0" w:space="0" w:color="auto"/>
              </w:divBdr>
            </w:div>
            <w:div w:id="1650666658">
              <w:marLeft w:val="0"/>
              <w:marRight w:val="0"/>
              <w:marTop w:val="0"/>
              <w:marBottom w:val="0"/>
              <w:divBdr>
                <w:top w:val="none" w:sz="0" w:space="0" w:color="auto"/>
                <w:left w:val="none" w:sz="0" w:space="0" w:color="auto"/>
                <w:bottom w:val="none" w:sz="0" w:space="0" w:color="auto"/>
                <w:right w:val="none" w:sz="0" w:space="0" w:color="auto"/>
              </w:divBdr>
            </w:div>
            <w:div w:id="1789162423">
              <w:marLeft w:val="0"/>
              <w:marRight w:val="0"/>
              <w:marTop w:val="0"/>
              <w:marBottom w:val="0"/>
              <w:divBdr>
                <w:top w:val="none" w:sz="0" w:space="0" w:color="auto"/>
                <w:left w:val="none" w:sz="0" w:space="0" w:color="auto"/>
                <w:bottom w:val="none" w:sz="0" w:space="0" w:color="auto"/>
                <w:right w:val="none" w:sz="0" w:space="0" w:color="auto"/>
              </w:divBdr>
            </w:div>
            <w:div w:id="1879852758">
              <w:marLeft w:val="0"/>
              <w:marRight w:val="0"/>
              <w:marTop w:val="0"/>
              <w:marBottom w:val="0"/>
              <w:divBdr>
                <w:top w:val="none" w:sz="0" w:space="0" w:color="auto"/>
                <w:left w:val="none" w:sz="0" w:space="0" w:color="auto"/>
                <w:bottom w:val="none" w:sz="0" w:space="0" w:color="auto"/>
                <w:right w:val="none" w:sz="0" w:space="0" w:color="auto"/>
              </w:divBdr>
            </w:div>
            <w:div w:id="410659592">
              <w:marLeft w:val="0"/>
              <w:marRight w:val="0"/>
              <w:marTop w:val="0"/>
              <w:marBottom w:val="0"/>
              <w:divBdr>
                <w:top w:val="none" w:sz="0" w:space="0" w:color="auto"/>
                <w:left w:val="none" w:sz="0" w:space="0" w:color="auto"/>
                <w:bottom w:val="none" w:sz="0" w:space="0" w:color="auto"/>
                <w:right w:val="none" w:sz="0" w:space="0" w:color="auto"/>
              </w:divBdr>
            </w:div>
            <w:div w:id="1778716886">
              <w:marLeft w:val="0"/>
              <w:marRight w:val="0"/>
              <w:marTop w:val="0"/>
              <w:marBottom w:val="0"/>
              <w:divBdr>
                <w:top w:val="none" w:sz="0" w:space="0" w:color="auto"/>
                <w:left w:val="none" w:sz="0" w:space="0" w:color="auto"/>
                <w:bottom w:val="none" w:sz="0" w:space="0" w:color="auto"/>
                <w:right w:val="none" w:sz="0" w:space="0" w:color="auto"/>
              </w:divBdr>
            </w:div>
            <w:div w:id="1754626691">
              <w:marLeft w:val="0"/>
              <w:marRight w:val="0"/>
              <w:marTop w:val="0"/>
              <w:marBottom w:val="0"/>
              <w:divBdr>
                <w:top w:val="none" w:sz="0" w:space="0" w:color="auto"/>
                <w:left w:val="none" w:sz="0" w:space="0" w:color="auto"/>
                <w:bottom w:val="none" w:sz="0" w:space="0" w:color="auto"/>
                <w:right w:val="none" w:sz="0" w:space="0" w:color="auto"/>
              </w:divBdr>
            </w:div>
            <w:div w:id="814028150">
              <w:marLeft w:val="0"/>
              <w:marRight w:val="0"/>
              <w:marTop w:val="0"/>
              <w:marBottom w:val="0"/>
              <w:divBdr>
                <w:top w:val="none" w:sz="0" w:space="0" w:color="auto"/>
                <w:left w:val="none" w:sz="0" w:space="0" w:color="auto"/>
                <w:bottom w:val="none" w:sz="0" w:space="0" w:color="auto"/>
                <w:right w:val="none" w:sz="0" w:space="0" w:color="auto"/>
              </w:divBdr>
            </w:div>
            <w:div w:id="1498884952">
              <w:marLeft w:val="0"/>
              <w:marRight w:val="0"/>
              <w:marTop w:val="0"/>
              <w:marBottom w:val="0"/>
              <w:divBdr>
                <w:top w:val="none" w:sz="0" w:space="0" w:color="auto"/>
                <w:left w:val="none" w:sz="0" w:space="0" w:color="auto"/>
                <w:bottom w:val="none" w:sz="0" w:space="0" w:color="auto"/>
                <w:right w:val="none" w:sz="0" w:space="0" w:color="auto"/>
              </w:divBdr>
            </w:div>
            <w:div w:id="1927496987">
              <w:marLeft w:val="0"/>
              <w:marRight w:val="0"/>
              <w:marTop w:val="0"/>
              <w:marBottom w:val="0"/>
              <w:divBdr>
                <w:top w:val="none" w:sz="0" w:space="0" w:color="auto"/>
                <w:left w:val="none" w:sz="0" w:space="0" w:color="auto"/>
                <w:bottom w:val="none" w:sz="0" w:space="0" w:color="auto"/>
                <w:right w:val="none" w:sz="0" w:space="0" w:color="auto"/>
              </w:divBdr>
            </w:div>
            <w:div w:id="645939505">
              <w:marLeft w:val="0"/>
              <w:marRight w:val="0"/>
              <w:marTop w:val="0"/>
              <w:marBottom w:val="0"/>
              <w:divBdr>
                <w:top w:val="none" w:sz="0" w:space="0" w:color="auto"/>
                <w:left w:val="none" w:sz="0" w:space="0" w:color="auto"/>
                <w:bottom w:val="none" w:sz="0" w:space="0" w:color="auto"/>
                <w:right w:val="none" w:sz="0" w:space="0" w:color="auto"/>
              </w:divBdr>
            </w:div>
            <w:div w:id="467092049">
              <w:marLeft w:val="0"/>
              <w:marRight w:val="0"/>
              <w:marTop w:val="0"/>
              <w:marBottom w:val="0"/>
              <w:divBdr>
                <w:top w:val="none" w:sz="0" w:space="0" w:color="auto"/>
                <w:left w:val="none" w:sz="0" w:space="0" w:color="auto"/>
                <w:bottom w:val="none" w:sz="0" w:space="0" w:color="auto"/>
                <w:right w:val="none" w:sz="0" w:space="0" w:color="auto"/>
              </w:divBdr>
            </w:div>
            <w:div w:id="1003048515">
              <w:marLeft w:val="0"/>
              <w:marRight w:val="0"/>
              <w:marTop w:val="0"/>
              <w:marBottom w:val="0"/>
              <w:divBdr>
                <w:top w:val="none" w:sz="0" w:space="0" w:color="auto"/>
                <w:left w:val="none" w:sz="0" w:space="0" w:color="auto"/>
                <w:bottom w:val="none" w:sz="0" w:space="0" w:color="auto"/>
                <w:right w:val="none" w:sz="0" w:space="0" w:color="auto"/>
              </w:divBdr>
            </w:div>
            <w:div w:id="1923099768">
              <w:marLeft w:val="0"/>
              <w:marRight w:val="0"/>
              <w:marTop w:val="0"/>
              <w:marBottom w:val="0"/>
              <w:divBdr>
                <w:top w:val="none" w:sz="0" w:space="0" w:color="auto"/>
                <w:left w:val="none" w:sz="0" w:space="0" w:color="auto"/>
                <w:bottom w:val="none" w:sz="0" w:space="0" w:color="auto"/>
                <w:right w:val="none" w:sz="0" w:space="0" w:color="auto"/>
              </w:divBdr>
            </w:div>
            <w:div w:id="447043775">
              <w:marLeft w:val="0"/>
              <w:marRight w:val="0"/>
              <w:marTop w:val="0"/>
              <w:marBottom w:val="0"/>
              <w:divBdr>
                <w:top w:val="none" w:sz="0" w:space="0" w:color="auto"/>
                <w:left w:val="none" w:sz="0" w:space="0" w:color="auto"/>
                <w:bottom w:val="none" w:sz="0" w:space="0" w:color="auto"/>
                <w:right w:val="none" w:sz="0" w:space="0" w:color="auto"/>
              </w:divBdr>
            </w:div>
            <w:div w:id="830559520">
              <w:marLeft w:val="0"/>
              <w:marRight w:val="0"/>
              <w:marTop w:val="0"/>
              <w:marBottom w:val="0"/>
              <w:divBdr>
                <w:top w:val="none" w:sz="0" w:space="0" w:color="auto"/>
                <w:left w:val="none" w:sz="0" w:space="0" w:color="auto"/>
                <w:bottom w:val="none" w:sz="0" w:space="0" w:color="auto"/>
                <w:right w:val="none" w:sz="0" w:space="0" w:color="auto"/>
              </w:divBdr>
            </w:div>
            <w:div w:id="1065102221">
              <w:marLeft w:val="0"/>
              <w:marRight w:val="0"/>
              <w:marTop w:val="0"/>
              <w:marBottom w:val="0"/>
              <w:divBdr>
                <w:top w:val="none" w:sz="0" w:space="0" w:color="auto"/>
                <w:left w:val="none" w:sz="0" w:space="0" w:color="auto"/>
                <w:bottom w:val="none" w:sz="0" w:space="0" w:color="auto"/>
                <w:right w:val="none" w:sz="0" w:space="0" w:color="auto"/>
              </w:divBdr>
            </w:div>
            <w:div w:id="1161193988">
              <w:marLeft w:val="0"/>
              <w:marRight w:val="0"/>
              <w:marTop w:val="0"/>
              <w:marBottom w:val="0"/>
              <w:divBdr>
                <w:top w:val="none" w:sz="0" w:space="0" w:color="auto"/>
                <w:left w:val="none" w:sz="0" w:space="0" w:color="auto"/>
                <w:bottom w:val="none" w:sz="0" w:space="0" w:color="auto"/>
                <w:right w:val="none" w:sz="0" w:space="0" w:color="auto"/>
              </w:divBdr>
            </w:div>
            <w:div w:id="1274172597">
              <w:marLeft w:val="0"/>
              <w:marRight w:val="0"/>
              <w:marTop w:val="0"/>
              <w:marBottom w:val="0"/>
              <w:divBdr>
                <w:top w:val="none" w:sz="0" w:space="0" w:color="auto"/>
                <w:left w:val="none" w:sz="0" w:space="0" w:color="auto"/>
                <w:bottom w:val="none" w:sz="0" w:space="0" w:color="auto"/>
                <w:right w:val="none" w:sz="0" w:space="0" w:color="auto"/>
              </w:divBdr>
            </w:div>
            <w:div w:id="1157722988">
              <w:marLeft w:val="0"/>
              <w:marRight w:val="0"/>
              <w:marTop w:val="0"/>
              <w:marBottom w:val="0"/>
              <w:divBdr>
                <w:top w:val="none" w:sz="0" w:space="0" w:color="auto"/>
                <w:left w:val="none" w:sz="0" w:space="0" w:color="auto"/>
                <w:bottom w:val="none" w:sz="0" w:space="0" w:color="auto"/>
                <w:right w:val="none" w:sz="0" w:space="0" w:color="auto"/>
              </w:divBdr>
            </w:div>
            <w:div w:id="755368867">
              <w:marLeft w:val="0"/>
              <w:marRight w:val="0"/>
              <w:marTop w:val="0"/>
              <w:marBottom w:val="0"/>
              <w:divBdr>
                <w:top w:val="none" w:sz="0" w:space="0" w:color="auto"/>
                <w:left w:val="none" w:sz="0" w:space="0" w:color="auto"/>
                <w:bottom w:val="none" w:sz="0" w:space="0" w:color="auto"/>
                <w:right w:val="none" w:sz="0" w:space="0" w:color="auto"/>
              </w:divBdr>
            </w:div>
            <w:div w:id="497161850">
              <w:marLeft w:val="0"/>
              <w:marRight w:val="0"/>
              <w:marTop w:val="0"/>
              <w:marBottom w:val="0"/>
              <w:divBdr>
                <w:top w:val="none" w:sz="0" w:space="0" w:color="auto"/>
                <w:left w:val="none" w:sz="0" w:space="0" w:color="auto"/>
                <w:bottom w:val="none" w:sz="0" w:space="0" w:color="auto"/>
                <w:right w:val="none" w:sz="0" w:space="0" w:color="auto"/>
              </w:divBdr>
            </w:div>
            <w:div w:id="1468474376">
              <w:marLeft w:val="0"/>
              <w:marRight w:val="0"/>
              <w:marTop w:val="0"/>
              <w:marBottom w:val="0"/>
              <w:divBdr>
                <w:top w:val="none" w:sz="0" w:space="0" w:color="auto"/>
                <w:left w:val="none" w:sz="0" w:space="0" w:color="auto"/>
                <w:bottom w:val="none" w:sz="0" w:space="0" w:color="auto"/>
                <w:right w:val="none" w:sz="0" w:space="0" w:color="auto"/>
              </w:divBdr>
            </w:div>
            <w:div w:id="1774864837">
              <w:marLeft w:val="0"/>
              <w:marRight w:val="0"/>
              <w:marTop w:val="0"/>
              <w:marBottom w:val="0"/>
              <w:divBdr>
                <w:top w:val="none" w:sz="0" w:space="0" w:color="auto"/>
                <w:left w:val="none" w:sz="0" w:space="0" w:color="auto"/>
                <w:bottom w:val="none" w:sz="0" w:space="0" w:color="auto"/>
                <w:right w:val="none" w:sz="0" w:space="0" w:color="auto"/>
              </w:divBdr>
            </w:div>
            <w:div w:id="658584252">
              <w:marLeft w:val="0"/>
              <w:marRight w:val="0"/>
              <w:marTop w:val="0"/>
              <w:marBottom w:val="0"/>
              <w:divBdr>
                <w:top w:val="none" w:sz="0" w:space="0" w:color="auto"/>
                <w:left w:val="none" w:sz="0" w:space="0" w:color="auto"/>
                <w:bottom w:val="none" w:sz="0" w:space="0" w:color="auto"/>
                <w:right w:val="none" w:sz="0" w:space="0" w:color="auto"/>
              </w:divBdr>
            </w:div>
            <w:div w:id="2016221732">
              <w:marLeft w:val="0"/>
              <w:marRight w:val="0"/>
              <w:marTop w:val="0"/>
              <w:marBottom w:val="0"/>
              <w:divBdr>
                <w:top w:val="none" w:sz="0" w:space="0" w:color="auto"/>
                <w:left w:val="none" w:sz="0" w:space="0" w:color="auto"/>
                <w:bottom w:val="none" w:sz="0" w:space="0" w:color="auto"/>
                <w:right w:val="none" w:sz="0" w:space="0" w:color="auto"/>
              </w:divBdr>
            </w:div>
            <w:div w:id="1506093198">
              <w:marLeft w:val="0"/>
              <w:marRight w:val="0"/>
              <w:marTop w:val="0"/>
              <w:marBottom w:val="0"/>
              <w:divBdr>
                <w:top w:val="none" w:sz="0" w:space="0" w:color="auto"/>
                <w:left w:val="none" w:sz="0" w:space="0" w:color="auto"/>
                <w:bottom w:val="none" w:sz="0" w:space="0" w:color="auto"/>
                <w:right w:val="none" w:sz="0" w:space="0" w:color="auto"/>
              </w:divBdr>
            </w:div>
            <w:div w:id="1710454859">
              <w:marLeft w:val="0"/>
              <w:marRight w:val="0"/>
              <w:marTop w:val="0"/>
              <w:marBottom w:val="0"/>
              <w:divBdr>
                <w:top w:val="none" w:sz="0" w:space="0" w:color="auto"/>
                <w:left w:val="none" w:sz="0" w:space="0" w:color="auto"/>
                <w:bottom w:val="none" w:sz="0" w:space="0" w:color="auto"/>
                <w:right w:val="none" w:sz="0" w:space="0" w:color="auto"/>
              </w:divBdr>
            </w:div>
            <w:div w:id="276721560">
              <w:marLeft w:val="0"/>
              <w:marRight w:val="0"/>
              <w:marTop w:val="0"/>
              <w:marBottom w:val="0"/>
              <w:divBdr>
                <w:top w:val="none" w:sz="0" w:space="0" w:color="auto"/>
                <w:left w:val="none" w:sz="0" w:space="0" w:color="auto"/>
                <w:bottom w:val="none" w:sz="0" w:space="0" w:color="auto"/>
                <w:right w:val="none" w:sz="0" w:space="0" w:color="auto"/>
              </w:divBdr>
            </w:div>
            <w:div w:id="987317791">
              <w:marLeft w:val="0"/>
              <w:marRight w:val="0"/>
              <w:marTop w:val="0"/>
              <w:marBottom w:val="0"/>
              <w:divBdr>
                <w:top w:val="none" w:sz="0" w:space="0" w:color="auto"/>
                <w:left w:val="none" w:sz="0" w:space="0" w:color="auto"/>
                <w:bottom w:val="none" w:sz="0" w:space="0" w:color="auto"/>
                <w:right w:val="none" w:sz="0" w:space="0" w:color="auto"/>
              </w:divBdr>
            </w:div>
            <w:div w:id="684358357">
              <w:marLeft w:val="0"/>
              <w:marRight w:val="0"/>
              <w:marTop w:val="0"/>
              <w:marBottom w:val="0"/>
              <w:divBdr>
                <w:top w:val="none" w:sz="0" w:space="0" w:color="auto"/>
                <w:left w:val="none" w:sz="0" w:space="0" w:color="auto"/>
                <w:bottom w:val="none" w:sz="0" w:space="0" w:color="auto"/>
                <w:right w:val="none" w:sz="0" w:space="0" w:color="auto"/>
              </w:divBdr>
            </w:div>
            <w:div w:id="1462648934">
              <w:marLeft w:val="0"/>
              <w:marRight w:val="0"/>
              <w:marTop w:val="0"/>
              <w:marBottom w:val="0"/>
              <w:divBdr>
                <w:top w:val="none" w:sz="0" w:space="0" w:color="auto"/>
                <w:left w:val="none" w:sz="0" w:space="0" w:color="auto"/>
                <w:bottom w:val="none" w:sz="0" w:space="0" w:color="auto"/>
                <w:right w:val="none" w:sz="0" w:space="0" w:color="auto"/>
              </w:divBdr>
            </w:div>
            <w:div w:id="356738479">
              <w:marLeft w:val="0"/>
              <w:marRight w:val="0"/>
              <w:marTop w:val="0"/>
              <w:marBottom w:val="0"/>
              <w:divBdr>
                <w:top w:val="none" w:sz="0" w:space="0" w:color="auto"/>
                <w:left w:val="none" w:sz="0" w:space="0" w:color="auto"/>
                <w:bottom w:val="none" w:sz="0" w:space="0" w:color="auto"/>
                <w:right w:val="none" w:sz="0" w:space="0" w:color="auto"/>
              </w:divBdr>
            </w:div>
            <w:div w:id="166559692">
              <w:marLeft w:val="0"/>
              <w:marRight w:val="0"/>
              <w:marTop w:val="0"/>
              <w:marBottom w:val="0"/>
              <w:divBdr>
                <w:top w:val="none" w:sz="0" w:space="0" w:color="auto"/>
                <w:left w:val="none" w:sz="0" w:space="0" w:color="auto"/>
                <w:bottom w:val="none" w:sz="0" w:space="0" w:color="auto"/>
                <w:right w:val="none" w:sz="0" w:space="0" w:color="auto"/>
              </w:divBdr>
            </w:div>
            <w:div w:id="1938828552">
              <w:marLeft w:val="0"/>
              <w:marRight w:val="0"/>
              <w:marTop w:val="0"/>
              <w:marBottom w:val="0"/>
              <w:divBdr>
                <w:top w:val="none" w:sz="0" w:space="0" w:color="auto"/>
                <w:left w:val="none" w:sz="0" w:space="0" w:color="auto"/>
                <w:bottom w:val="none" w:sz="0" w:space="0" w:color="auto"/>
                <w:right w:val="none" w:sz="0" w:space="0" w:color="auto"/>
              </w:divBdr>
            </w:div>
            <w:div w:id="707219129">
              <w:marLeft w:val="0"/>
              <w:marRight w:val="0"/>
              <w:marTop w:val="0"/>
              <w:marBottom w:val="0"/>
              <w:divBdr>
                <w:top w:val="none" w:sz="0" w:space="0" w:color="auto"/>
                <w:left w:val="none" w:sz="0" w:space="0" w:color="auto"/>
                <w:bottom w:val="none" w:sz="0" w:space="0" w:color="auto"/>
                <w:right w:val="none" w:sz="0" w:space="0" w:color="auto"/>
              </w:divBdr>
            </w:div>
            <w:div w:id="1095829664">
              <w:marLeft w:val="0"/>
              <w:marRight w:val="0"/>
              <w:marTop w:val="0"/>
              <w:marBottom w:val="0"/>
              <w:divBdr>
                <w:top w:val="none" w:sz="0" w:space="0" w:color="auto"/>
                <w:left w:val="none" w:sz="0" w:space="0" w:color="auto"/>
                <w:bottom w:val="none" w:sz="0" w:space="0" w:color="auto"/>
                <w:right w:val="none" w:sz="0" w:space="0" w:color="auto"/>
              </w:divBdr>
            </w:div>
            <w:div w:id="1959291397">
              <w:marLeft w:val="0"/>
              <w:marRight w:val="0"/>
              <w:marTop w:val="0"/>
              <w:marBottom w:val="0"/>
              <w:divBdr>
                <w:top w:val="none" w:sz="0" w:space="0" w:color="auto"/>
                <w:left w:val="none" w:sz="0" w:space="0" w:color="auto"/>
                <w:bottom w:val="none" w:sz="0" w:space="0" w:color="auto"/>
                <w:right w:val="none" w:sz="0" w:space="0" w:color="auto"/>
              </w:divBdr>
            </w:div>
            <w:div w:id="1566524143">
              <w:marLeft w:val="0"/>
              <w:marRight w:val="0"/>
              <w:marTop w:val="0"/>
              <w:marBottom w:val="0"/>
              <w:divBdr>
                <w:top w:val="none" w:sz="0" w:space="0" w:color="auto"/>
                <w:left w:val="none" w:sz="0" w:space="0" w:color="auto"/>
                <w:bottom w:val="none" w:sz="0" w:space="0" w:color="auto"/>
                <w:right w:val="none" w:sz="0" w:space="0" w:color="auto"/>
              </w:divBdr>
            </w:div>
            <w:div w:id="1974944199">
              <w:marLeft w:val="0"/>
              <w:marRight w:val="0"/>
              <w:marTop w:val="0"/>
              <w:marBottom w:val="0"/>
              <w:divBdr>
                <w:top w:val="none" w:sz="0" w:space="0" w:color="auto"/>
                <w:left w:val="none" w:sz="0" w:space="0" w:color="auto"/>
                <w:bottom w:val="none" w:sz="0" w:space="0" w:color="auto"/>
                <w:right w:val="none" w:sz="0" w:space="0" w:color="auto"/>
              </w:divBdr>
            </w:div>
            <w:div w:id="93943300">
              <w:marLeft w:val="0"/>
              <w:marRight w:val="0"/>
              <w:marTop w:val="0"/>
              <w:marBottom w:val="0"/>
              <w:divBdr>
                <w:top w:val="none" w:sz="0" w:space="0" w:color="auto"/>
                <w:left w:val="none" w:sz="0" w:space="0" w:color="auto"/>
                <w:bottom w:val="none" w:sz="0" w:space="0" w:color="auto"/>
                <w:right w:val="none" w:sz="0" w:space="0" w:color="auto"/>
              </w:divBdr>
            </w:div>
            <w:div w:id="902567713">
              <w:marLeft w:val="0"/>
              <w:marRight w:val="0"/>
              <w:marTop w:val="0"/>
              <w:marBottom w:val="0"/>
              <w:divBdr>
                <w:top w:val="none" w:sz="0" w:space="0" w:color="auto"/>
                <w:left w:val="none" w:sz="0" w:space="0" w:color="auto"/>
                <w:bottom w:val="none" w:sz="0" w:space="0" w:color="auto"/>
                <w:right w:val="none" w:sz="0" w:space="0" w:color="auto"/>
              </w:divBdr>
            </w:div>
            <w:div w:id="1521695707">
              <w:marLeft w:val="0"/>
              <w:marRight w:val="0"/>
              <w:marTop w:val="0"/>
              <w:marBottom w:val="0"/>
              <w:divBdr>
                <w:top w:val="none" w:sz="0" w:space="0" w:color="auto"/>
                <w:left w:val="none" w:sz="0" w:space="0" w:color="auto"/>
                <w:bottom w:val="none" w:sz="0" w:space="0" w:color="auto"/>
                <w:right w:val="none" w:sz="0" w:space="0" w:color="auto"/>
              </w:divBdr>
            </w:div>
            <w:div w:id="1544713379">
              <w:marLeft w:val="0"/>
              <w:marRight w:val="0"/>
              <w:marTop w:val="0"/>
              <w:marBottom w:val="0"/>
              <w:divBdr>
                <w:top w:val="none" w:sz="0" w:space="0" w:color="auto"/>
                <w:left w:val="none" w:sz="0" w:space="0" w:color="auto"/>
                <w:bottom w:val="none" w:sz="0" w:space="0" w:color="auto"/>
                <w:right w:val="none" w:sz="0" w:space="0" w:color="auto"/>
              </w:divBdr>
            </w:div>
            <w:div w:id="1008946243">
              <w:marLeft w:val="0"/>
              <w:marRight w:val="0"/>
              <w:marTop w:val="0"/>
              <w:marBottom w:val="0"/>
              <w:divBdr>
                <w:top w:val="none" w:sz="0" w:space="0" w:color="auto"/>
                <w:left w:val="none" w:sz="0" w:space="0" w:color="auto"/>
                <w:bottom w:val="none" w:sz="0" w:space="0" w:color="auto"/>
                <w:right w:val="none" w:sz="0" w:space="0" w:color="auto"/>
              </w:divBdr>
            </w:div>
            <w:div w:id="1120802069">
              <w:marLeft w:val="0"/>
              <w:marRight w:val="0"/>
              <w:marTop w:val="0"/>
              <w:marBottom w:val="0"/>
              <w:divBdr>
                <w:top w:val="none" w:sz="0" w:space="0" w:color="auto"/>
                <w:left w:val="none" w:sz="0" w:space="0" w:color="auto"/>
                <w:bottom w:val="none" w:sz="0" w:space="0" w:color="auto"/>
                <w:right w:val="none" w:sz="0" w:space="0" w:color="auto"/>
              </w:divBdr>
            </w:div>
            <w:div w:id="1596355841">
              <w:marLeft w:val="0"/>
              <w:marRight w:val="0"/>
              <w:marTop w:val="0"/>
              <w:marBottom w:val="0"/>
              <w:divBdr>
                <w:top w:val="none" w:sz="0" w:space="0" w:color="auto"/>
                <w:left w:val="none" w:sz="0" w:space="0" w:color="auto"/>
                <w:bottom w:val="none" w:sz="0" w:space="0" w:color="auto"/>
                <w:right w:val="none" w:sz="0" w:space="0" w:color="auto"/>
              </w:divBdr>
            </w:div>
            <w:div w:id="1604192305">
              <w:marLeft w:val="0"/>
              <w:marRight w:val="0"/>
              <w:marTop w:val="0"/>
              <w:marBottom w:val="0"/>
              <w:divBdr>
                <w:top w:val="none" w:sz="0" w:space="0" w:color="auto"/>
                <w:left w:val="none" w:sz="0" w:space="0" w:color="auto"/>
                <w:bottom w:val="none" w:sz="0" w:space="0" w:color="auto"/>
                <w:right w:val="none" w:sz="0" w:space="0" w:color="auto"/>
              </w:divBdr>
            </w:div>
            <w:div w:id="1179662426">
              <w:marLeft w:val="0"/>
              <w:marRight w:val="0"/>
              <w:marTop w:val="0"/>
              <w:marBottom w:val="0"/>
              <w:divBdr>
                <w:top w:val="none" w:sz="0" w:space="0" w:color="auto"/>
                <w:left w:val="none" w:sz="0" w:space="0" w:color="auto"/>
                <w:bottom w:val="none" w:sz="0" w:space="0" w:color="auto"/>
                <w:right w:val="none" w:sz="0" w:space="0" w:color="auto"/>
              </w:divBdr>
            </w:div>
            <w:div w:id="2042633775">
              <w:marLeft w:val="0"/>
              <w:marRight w:val="0"/>
              <w:marTop w:val="0"/>
              <w:marBottom w:val="0"/>
              <w:divBdr>
                <w:top w:val="none" w:sz="0" w:space="0" w:color="auto"/>
                <w:left w:val="none" w:sz="0" w:space="0" w:color="auto"/>
                <w:bottom w:val="none" w:sz="0" w:space="0" w:color="auto"/>
                <w:right w:val="none" w:sz="0" w:space="0" w:color="auto"/>
              </w:divBdr>
            </w:div>
            <w:div w:id="2001615469">
              <w:marLeft w:val="0"/>
              <w:marRight w:val="0"/>
              <w:marTop w:val="0"/>
              <w:marBottom w:val="0"/>
              <w:divBdr>
                <w:top w:val="none" w:sz="0" w:space="0" w:color="auto"/>
                <w:left w:val="none" w:sz="0" w:space="0" w:color="auto"/>
                <w:bottom w:val="none" w:sz="0" w:space="0" w:color="auto"/>
                <w:right w:val="none" w:sz="0" w:space="0" w:color="auto"/>
              </w:divBdr>
            </w:div>
            <w:div w:id="2080252020">
              <w:marLeft w:val="0"/>
              <w:marRight w:val="0"/>
              <w:marTop w:val="0"/>
              <w:marBottom w:val="0"/>
              <w:divBdr>
                <w:top w:val="none" w:sz="0" w:space="0" w:color="auto"/>
                <w:left w:val="none" w:sz="0" w:space="0" w:color="auto"/>
                <w:bottom w:val="none" w:sz="0" w:space="0" w:color="auto"/>
                <w:right w:val="none" w:sz="0" w:space="0" w:color="auto"/>
              </w:divBdr>
            </w:div>
            <w:div w:id="524293627">
              <w:marLeft w:val="0"/>
              <w:marRight w:val="0"/>
              <w:marTop w:val="0"/>
              <w:marBottom w:val="0"/>
              <w:divBdr>
                <w:top w:val="none" w:sz="0" w:space="0" w:color="auto"/>
                <w:left w:val="none" w:sz="0" w:space="0" w:color="auto"/>
                <w:bottom w:val="none" w:sz="0" w:space="0" w:color="auto"/>
                <w:right w:val="none" w:sz="0" w:space="0" w:color="auto"/>
              </w:divBdr>
            </w:div>
            <w:div w:id="12029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7589">
      <w:bodyDiv w:val="1"/>
      <w:marLeft w:val="0"/>
      <w:marRight w:val="0"/>
      <w:marTop w:val="0"/>
      <w:marBottom w:val="0"/>
      <w:divBdr>
        <w:top w:val="none" w:sz="0" w:space="0" w:color="auto"/>
        <w:left w:val="none" w:sz="0" w:space="0" w:color="auto"/>
        <w:bottom w:val="none" w:sz="0" w:space="0" w:color="auto"/>
        <w:right w:val="none" w:sz="0" w:space="0" w:color="auto"/>
      </w:divBdr>
      <w:divsChild>
        <w:div w:id="122964891">
          <w:marLeft w:val="0"/>
          <w:marRight w:val="0"/>
          <w:marTop w:val="0"/>
          <w:marBottom w:val="285"/>
          <w:divBdr>
            <w:top w:val="none" w:sz="0" w:space="0" w:color="auto"/>
            <w:left w:val="none" w:sz="0" w:space="0" w:color="auto"/>
            <w:bottom w:val="dashed" w:sz="6" w:space="0" w:color="999999"/>
            <w:right w:val="none" w:sz="0" w:space="0" w:color="auto"/>
          </w:divBdr>
        </w:div>
        <w:div w:id="2045054908">
          <w:marLeft w:val="0"/>
          <w:marRight w:val="0"/>
          <w:marTop w:val="0"/>
          <w:marBottom w:val="0"/>
          <w:divBdr>
            <w:top w:val="none" w:sz="0" w:space="0" w:color="auto"/>
            <w:left w:val="none" w:sz="0" w:space="0" w:color="auto"/>
            <w:bottom w:val="none" w:sz="0" w:space="0" w:color="auto"/>
            <w:right w:val="none" w:sz="0" w:space="0" w:color="auto"/>
          </w:divBdr>
          <w:divsChild>
            <w:div w:id="522090168">
              <w:marLeft w:val="0"/>
              <w:marRight w:val="0"/>
              <w:marTop w:val="0"/>
              <w:marBottom w:val="0"/>
              <w:divBdr>
                <w:top w:val="none" w:sz="0" w:space="0" w:color="auto"/>
                <w:left w:val="none" w:sz="0" w:space="0" w:color="auto"/>
                <w:bottom w:val="none" w:sz="0" w:space="0" w:color="auto"/>
                <w:right w:val="none" w:sz="0" w:space="0" w:color="auto"/>
              </w:divBdr>
            </w:div>
            <w:div w:id="722295452">
              <w:marLeft w:val="0"/>
              <w:marRight w:val="0"/>
              <w:marTop w:val="0"/>
              <w:marBottom w:val="0"/>
              <w:divBdr>
                <w:top w:val="none" w:sz="0" w:space="0" w:color="auto"/>
                <w:left w:val="none" w:sz="0" w:space="0" w:color="auto"/>
                <w:bottom w:val="none" w:sz="0" w:space="0" w:color="auto"/>
                <w:right w:val="none" w:sz="0" w:space="0" w:color="auto"/>
              </w:divBdr>
            </w:div>
            <w:div w:id="1096750868">
              <w:marLeft w:val="0"/>
              <w:marRight w:val="0"/>
              <w:marTop w:val="0"/>
              <w:marBottom w:val="0"/>
              <w:divBdr>
                <w:top w:val="none" w:sz="0" w:space="0" w:color="auto"/>
                <w:left w:val="none" w:sz="0" w:space="0" w:color="auto"/>
                <w:bottom w:val="none" w:sz="0" w:space="0" w:color="auto"/>
                <w:right w:val="none" w:sz="0" w:space="0" w:color="auto"/>
              </w:divBdr>
            </w:div>
            <w:div w:id="1922179878">
              <w:marLeft w:val="0"/>
              <w:marRight w:val="0"/>
              <w:marTop w:val="0"/>
              <w:marBottom w:val="0"/>
              <w:divBdr>
                <w:top w:val="none" w:sz="0" w:space="0" w:color="auto"/>
                <w:left w:val="none" w:sz="0" w:space="0" w:color="auto"/>
                <w:bottom w:val="none" w:sz="0" w:space="0" w:color="auto"/>
                <w:right w:val="none" w:sz="0" w:space="0" w:color="auto"/>
              </w:divBdr>
            </w:div>
            <w:div w:id="1964655718">
              <w:marLeft w:val="0"/>
              <w:marRight w:val="0"/>
              <w:marTop w:val="0"/>
              <w:marBottom w:val="0"/>
              <w:divBdr>
                <w:top w:val="none" w:sz="0" w:space="0" w:color="auto"/>
                <w:left w:val="none" w:sz="0" w:space="0" w:color="auto"/>
                <w:bottom w:val="none" w:sz="0" w:space="0" w:color="auto"/>
                <w:right w:val="none" w:sz="0" w:space="0" w:color="auto"/>
              </w:divBdr>
            </w:div>
            <w:div w:id="203103244">
              <w:marLeft w:val="0"/>
              <w:marRight w:val="0"/>
              <w:marTop w:val="0"/>
              <w:marBottom w:val="0"/>
              <w:divBdr>
                <w:top w:val="none" w:sz="0" w:space="0" w:color="auto"/>
                <w:left w:val="none" w:sz="0" w:space="0" w:color="auto"/>
                <w:bottom w:val="none" w:sz="0" w:space="0" w:color="auto"/>
                <w:right w:val="none" w:sz="0" w:space="0" w:color="auto"/>
              </w:divBdr>
            </w:div>
            <w:div w:id="1982230861">
              <w:marLeft w:val="0"/>
              <w:marRight w:val="0"/>
              <w:marTop w:val="0"/>
              <w:marBottom w:val="0"/>
              <w:divBdr>
                <w:top w:val="none" w:sz="0" w:space="0" w:color="auto"/>
                <w:left w:val="none" w:sz="0" w:space="0" w:color="auto"/>
                <w:bottom w:val="none" w:sz="0" w:space="0" w:color="auto"/>
                <w:right w:val="none" w:sz="0" w:space="0" w:color="auto"/>
              </w:divBdr>
            </w:div>
            <w:div w:id="919289508">
              <w:marLeft w:val="0"/>
              <w:marRight w:val="0"/>
              <w:marTop w:val="0"/>
              <w:marBottom w:val="0"/>
              <w:divBdr>
                <w:top w:val="none" w:sz="0" w:space="0" w:color="auto"/>
                <w:left w:val="none" w:sz="0" w:space="0" w:color="auto"/>
                <w:bottom w:val="none" w:sz="0" w:space="0" w:color="auto"/>
                <w:right w:val="none" w:sz="0" w:space="0" w:color="auto"/>
              </w:divBdr>
            </w:div>
            <w:div w:id="889460846">
              <w:marLeft w:val="0"/>
              <w:marRight w:val="0"/>
              <w:marTop w:val="0"/>
              <w:marBottom w:val="0"/>
              <w:divBdr>
                <w:top w:val="none" w:sz="0" w:space="0" w:color="auto"/>
                <w:left w:val="none" w:sz="0" w:space="0" w:color="auto"/>
                <w:bottom w:val="none" w:sz="0" w:space="0" w:color="auto"/>
                <w:right w:val="none" w:sz="0" w:space="0" w:color="auto"/>
              </w:divBdr>
            </w:div>
            <w:div w:id="870609321">
              <w:marLeft w:val="0"/>
              <w:marRight w:val="0"/>
              <w:marTop w:val="0"/>
              <w:marBottom w:val="0"/>
              <w:divBdr>
                <w:top w:val="none" w:sz="0" w:space="0" w:color="auto"/>
                <w:left w:val="none" w:sz="0" w:space="0" w:color="auto"/>
                <w:bottom w:val="none" w:sz="0" w:space="0" w:color="auto"/>
                <w:right w:val="none" w:sz="0" w:space="0" w:color="auto"/>
              </w:divBdr>
            </w:div>
            <w:div w:id="192890222">
              <w:marLeft w:val="0"/>
              <w:marRight w:val="0"/>
              <w:marTop w:val="0"/>
              <w:marBottom w:val="0"/>
              <w:divBdr>
                <w:top w:val="none" w:sz="0" w:space="0" w:color="auto"/>
                <w:left w:val="none" w:sz="0" w:space="0" w:color="auto"/>
                <w:bottom w:val="none" w:sz="0" w:space="0" w:color="auto"/>
                <w:right w:val="none" w:sz="0" w:space="0" w:color="auto"/>
              </w:divBdr>
            </w:div>
            <w:div w:id="1017542523">
              <w:marLeft w:val="0"/>
              <w:marRight w:val="0"/>
              <w:marTop w:val="0"/>
              <w:marBottom w:val="0"/>
              <w:divBdr>
                <w:top w:val="none" w:sz="0" w:space="0" w:color="auto"/>
                <w:left w:val="none" w:sz="0" w:space="0" w:color="auto"/>
                <w:bottom w:val="none" w:sz="0" w:space="0" w:color="auto"/>
                <w:right w:val="none" w:sz="0" w:space="0" w:color="auto"/>
              </w:divBdr>
            </w:div>
            <w:div w:id="1242837117">
              <w:marLeft w:val="0"/>
              <w:marRight w:val="0"/>
              <w:marTop w:val="0"/>
              <w:marBottom w:val="0"/>
              <w:divBdr>
                <w:top w:val="none" w:sz="0" w:space="0" w:color="auto"/>
                <w:left w:val="none" w:sz="0" w:space="0" w:color="auto"/>
                <w:bottom w:val="none" w:sz="0" w:space="0" w:color="auto"/>
                <w:right w:val="none" w:sz="0" w:space="0" w:color="auto"/>
              </w:divBdr>
            </w:div>
            <w:div w:id="1168597731">
              <w:marLeft w:val="0"/>
              <w:marRight w:val="0"/>
              <w:marTop w:val="0"/>
              <w:marBottom w:val="0"/>
              <w:divBdr>
                <w:top w:val="none" w:sz="0" w:space="0" w:color="auto"/>
                <w:left w:val="none" w:sz="0" w:space="0" w:color="auto"/>
                <w:bottom w:val="none" w:sz="0" w:space="0" w:color="auto"/>
                <w:right w:val="none" w:sz="0" w:space="0" w:color="auto"/>
              </w:divBdr>
            </w:div>
            <w:div w:id="1191265855">
              <w:marLeft w:val="0"/>
              <w:marRight w:val="0"/>
              <w:marTop w:val="0"/>
              <w:marBottom w:val="0"/>
              <w:divBdr>
                <w:top w:val="none" w:sz="0" w:space="0" w:color="auto"/>
                <w:left w:val="none" w:sz="0" w:space="0" w:color="auto"/>
                <w:bottom w:val="none" w:sz="0" w:space="0" w:color="auto"/>
                <w:right w:val="none" w:sz="0" w:space="0" w:color="auto"/>
              </w:divBdr>
            </w:div>
            <w:div w:id="235557172">
              <w:marLeft w:val="0"/>
              <w:marRight w:val="0"/>
              <w:marTop w:val="0"/>
              <w:marBottom w:val="0"/>
              <w:divBdr>
                <w:top w:val="none" w:sz="0" w:space="0" w:color="auto"/>
                <w:left w:val="none" w:sz="0" w:space="0" w:color="auto"/>
                <w:bottom w:val="none" w:sz="0" w:space="0" w:color="auto"/>
                <w:right w:val="none" w:sz="0" w:space="0" w:color="auto"/>
              </w:divBdr>
            </w:div>
            <w:div w:id="1586380663">
              <w:marLeft w:val="0"/>
              <w:marRight w:val="0"/>
              <w:marTop w:val="0"/>
              <w:marBottom w:val="0"/>
              <w:divBdr>
                <w:top w:val="none" w:sz="0" w:space="0" w:color="auto"/>
                <w:left w:val="none" w:sz="0" w:space="0" w:color="auto"/>
                <w:bottom w:val="none" w:sz="0" w:space="0" w:color="auto"/>
                <w:right w:val="none" w:sz="0" w:space="0" w:color="auto"/>
              </w:divBdr>
            </w:div>
            <w:div w:id="1163623412">
              <w:marLeft w:val="0"/>
              <w:marRight w:val="0"/>
              <w:marTop w:val="0"/>
              <w:marBottom w:val="0"/>
              <w:divBdr>
                <w:top w:val="none" w:sz="0" w:space="0" w:color="auto"/>
                <w:left w:val="none" w:sz="0" w:space="0" w:color="auto"/>
                <w:bottom w:val="none" w:sz="0" w:space="0" w:color="auto"/>
                <w:right w:val="none" w:sz="0" w:space="0" w:color="auto"/>
              </w:divBdr>
            </w:div>
            <w:div w:id="1774784335">
              <w:marLeft w:val="0"/>
              <w:marRight w:val="0"/>
              <w:marTop w:val="0"/>
              <w:marBottom w:val="0"/>
              <w:divBdr>
                <w:top w:val="none" w:sz="0" w:space="0" w:color="auto"/>
                <w:left w:val="none" w:sz="0" w:space="0" w:color="auto"/>
                <w:bottom w:val="none" w:sz="0" w:space="0" w:color="auto"/>
                <w:right w:val="none" w:sz="0" w:space="0" w:color="auto"/>
              </w:divBdr>
            </w:div>
            <w:div w:id="1414626661">
              <w:marLeft w:val="0"/>
              <w:marRight w:val="0"/>
              <w:marTop w:val="0"/>
              <w:marBottom w:val="0"/>
              <w:divBdr>
                <w:top w:val="none" w:sz="0" w:space="0" w:color="auto"/>
                <w:left w:val="none" w:sz="0" w:space="0" w:color="auto"/>
                <w:bottom w:val="none" w:sz="0" w:space="0" w:color="auto"/>
                <w:right w:val="none" w:sz="0" w:space="0" w:color="auto"/>
              </w:divBdr>
            </w:div>
            <w:div w:id="874777927">
              <w:marLeft w:val="0"/>
              <w:marRight w:val="0"/>
              <w:marTop w:val="0"/>
              <w:marBottom w:val="0"/>
              <w:divBdr>
                <w:top w:val="none" w:sz="0" w:space="0" w:color="auto"/>
                <w:left w:val="none" w:sz="0" w:space="0" w:color="auto"/>
                <w:bottom w:val="none" w:sz="0" w:space="0" w:color="auto"/>
                <w:right w:val="none" w:sz="0" w:space="0" w:color="auto"/>
              </w:divBdr>
            </w:div>
            <w:div w:id="1671248682">
              <w:marLeft w:val="0"/>
              <w:marRight w:val="0"/>
              <w:marTop w:val="0"/>
              <w:marBottom w:val="0"/>
              <w:divBdr>
                <w:top w:val="none" w:sz="0" w:space="0" w:color="auto"/>
                <w:left w:val="none" w:sz="0" w:space="0" w:color="auto"/>
                <w:bottom w:val="none" w:sz="0" w:space="0" w:color="auto"/>
                <w:right w:val="none" w:sz="0" w:space="0" w:color="auto"/>
              </w:divBdr>
            </w:div>
            <w:div w:id="1195927122">
              <w:marLeft w:val="0"/>
              <w:marRight w:val="0"/>
              <w:marTop w:val="0"/>
              <w:marBottom w:val="0"/>
              <w:divBdr>
                <w:top w:val="none" w:sz="0" w:space="0" w:color="auto"/>
                <w:left w:val="none" w:sz="0" w:space="0" w:color="auto"/>
                <w:bottom w:val="none" w:sz="0" w:space="0" w:color="auto"/>
                <w:right w:val="none" w:sz="0" w:space="0" w:color="auto"/>
              </w:divBdr>
            </w:div>
            <w:div w:id="166872310">
              <w:marLeft w:val="0"/>
              <w:marRight w:val="0"/>
              <w:marTop w:val="0"/>
              <w:marBottom w:val="0"/>
              <w:divBdr>
                <w:top w:val="none" w:sz="0" w:space="0" w:color="auto"/>
                <w:left w:val="none" w:sz="0" w:space="0" w:color="auto"/>
                <w:bottom w:val="none" w:sz="0" w:space="0" w:color="auto"/>
                <w:right w:val="none" w:sz="0" w:space="0" w:color="auto"/>
              </w:divBdr>
            </w:div>
            <w:div w:id="739475235">
              <w:marLeft w:val="0"/>
              <w:marRight w:val="0"/>
              <w:marTop w:val="0"/>
              <w:marBottom w:val="0"/>
              <w:divBdr>
                <w:top w:val="none" w:sz="0" w:space="0" w:color="auto"/>
                <w:left w:val="none" w:sz="0" w:space="0" w:color="auto"/>
                <w:bottom w:val="none" w:sz="0" w:space="0" w:color="auto"/>
                <w:right w:val="none" w:sz="0" w:space="0" w:color="auto"/>
              </w:divBdr>
            </w:div>
            <w:div w:id="391270921">
              <w:marLeft w:val="0"/>
              <w:marRight w:val="0"/>
              <w:marTop w:val="0"/>
              <w:marBottom w:val="0"/>
              <w:divBdr>
                <w:top w:val="none" w:sz="0" w:space="0" w:color="auto"/>
                <w:left w:val="none" w:sz="0" w:space="0" w:color="auto"/>
                <w:bottom w:val="none" w:sz="0" w:space="0" w:color="auto"/>
                <w:right w:val="none" w:sz="0" w:space="0" w:color="auto"/>
              </w:divBdr>
            </w:div>
            <w:div w:id="1112212011">
              <w:marLeft w:val="0"/>
              <w:marRight w:val="0"/>
              <w:marTop w:val="0"/>
              <w:marBottom w:val="0"/>
              <w:divBdr>
                <w:top w:val="none" w:sz="0" w:space="0" w:color="auto"/>
                <w:left w:val="none" w:sz="0" w:space="0" w:color="auto"/>
                <w:bottom w:val="none" w:sz="0" w:space="0" w:color="auto"/>
                <w:right w:val="none" w:sz="0" w:space="0" w:color="auto"/>
              </w:divBdr>
            </w:div>
            <w:div w:id="700981893">
              <w:marLeft w:val="0"/>
              <w:marRight w:val="0"/>
              <w:marTop w:val="0"/>
              <w:marBottom w:val="0"/>
              <w:divBdr>
                <w:top w:val="none" w:sz="0" w:space="0" w:color="auto"/>
                <w:left w:val="none" w:sz="0" w:space="0" w:color="auto"/>
                <w:bottom w:val="none" w:sz="0" w:space="0" w:color="auto"/>
                <w:right w:val="none" w:sz="0" w:space="0" w:color="auto"/>
              </w:divBdr>
            </w:div>
            <w:div w:id="1710839618">
              <w:marLeft w:val="0"/>
              <w:marRight w:val="0"/>
              <w:marTop w:val="0"/>
              <w:marBottom w:val="0"/>
              <w:divBdr>
                <w:top w:val="none" w:sz="0" w:space="0" w:color="auto"/>
                <w:left w:val="none" w:sz="0" w:space="0" w:color="auto"/>
                <w:bottom w:val="none" w:sz="0" w:space="0" w:color="auto"/>
                <w:right w:val="none" w:sz="0" w:space="0" w:color="auto"/>
              </w:divBdr>
            </w:div>
            <w:div w:id="424303639">
              <w:marLeft w:val="0"/>
              <w:marRight w:val="0"/>
              <w:marTop w:val="0"/>
              <w:marBottom w:val="0"/>
              <w:divBdr>
                <w:top w:val="none" w:sz="0" w:space="0" w:color="auto"/>
                <w:left w:val="none" w:sz="0" w:space="0" w:color="auto"/>
                <w:bottom w:val="none" w:sz="0" w:space="0" w:color="auto"/>
                <w:right w:val="none" w:sz="0" w:space="0" w:color="auto"/>
              </w:divBdr>
            </w:div>
            <w:div w:id="1955823265">
              <w:marLeft w:val="0"/>
              <w:marRight w:val="0"/>
              <w:marTop w:val="0"/>
              <w:marBottom w:val="0"/>
              <w:divBdr>
                <w:top w:val="none" w:sz="0" w:space="0" w:color="auto"/>
                <w:left w:val="none" w:sz="0" w:space="0" w:color="auto"/>
                <w:bottom w:val="none" w:sz="0" w:space="0" w:color="auto"/>
                <w:right w:val="none" w:sz="0" w:space="0" w:color="auto"/>
              </w:divBdr>
            </w:div>
            <w:div w:id="599607203">
              <w:marLeft w:val="0"/>
              <w:marRight w:val="0"/>
              <w:marTop w:val="0"/>
              <w:marBottom w:val="0"/>
              <w:divBdr>
                <w:top w:val="none" w:sz="0" w:space="0" w:color="auto"/>
                <w:left w:val="none" w:sz="0" w:space="0" w:color="auto"/>
                <w:bottom w:val="none" w:sz="0" w:space="0" w:color="auto"/>
                <w:right w:val="none" w:sz="0" w:space="0" w:color="auto"/>
              </w:divBdr>
            </w:div>
            <w:div w:id="1688293641">
              <w:marLeft w:val="0"/>
              <w:marRight w:val="0"/>
              <w:marTop w:val="0"/>
              <w:marBottom w:val="0"/>
              <w:divBdr>
                <w:top w:val="none" w:sz="0" w:space="0" w:color="auto"/>
                <w:left w:val="none" w:sz="0" w:space="0" w:color="auto"/>
                <w:bottom w:val="none" w:sz="0" w:space="0" w:color="auto"/>
                <w:right w:val="none" w:sz="0" w:space="0" w:color="auto"/>
              </w:divBdr>
            </w:div>
            <w:div w:id="1788426233">
              <w:marLeft w:val="0"/>
              <w:marRight w:val="0"/>
              <w:marTop w:val="0"/>
              <w:marBottom w:val="0"/>
              <w:divBdr>
                <w:top w:val="none" w:sz="0" w:space="0" w:color="auto"/>
                <w:left w:val="none" w:sz="0" w:space="0" w:color="auto"/>
                <w:bottom w:val="none" w:sz="0" w:space="0" w:color="auto"/>
                <w:right w:val="none" w:sz="0" w:space="0" w:color="auto"/>
              </w:divBdr>
            </w:div>
            <w:div w:id="1532569153">
              <w:marLeft w:val="0"/>
              <w:marRight w:val="0"/>
              <w:marTop w:val="0"/>
              <w:marBottom w:val="0"/>
              <w:divBdr>
                <w:top w:val="none" w:sz="0" w:space="0" w:color="auto"/>
                <w:left w:val="none" w:sz="0" w:space="0" w:color="auto"/>
                <w:bottom w:val="none" w:sz="0" w:space="0" w:color="auto"/>
                <w:right w:val="none" w:sz="0" w:space="0" w:color="auto"/>
              </w:divBdr>
            </w:div>
            <w:div w:id="779032909">
              <w:marLeft w:val="0"/>
              <w:marRight w:val="0"/>
              <w:marTop w:val="0"/>
              <w:marBottom w:val="0"/>
              <w:divBdr>
                <w:top w:val="none" w:sz="0" w:space="0" w:color="auto"/>
                <w:left w:val="none" w:sz="0" w:space="0" w:color="auto"/>
                <w:bottom w:val="none" w:sz="0" w:space="0" w:color="auto"/>
                <w:right w:val="none" w:sz="0" w:space="0" w:color="auto"/>
              </w:divBdr>
            </w:div>
            <w:div w:id="829835558">
              <w:marLeft w:val="0"/>
              <w:marRight w:val="0"/>
              <w:marTop w:val="0"/>
              <w:marBottom w:val="0"/>
              <w:divBdr>
                <w:top w:val="none" w:sz="0" w:space="0" w:color="auto"/>
                <w:left w:val="none" w:sz="0" w:space="0" w:color="auto"/>
                <w:bottom w:val="none" w:sz="0" w:space="0" w:color="auto"/>
                <w:right w:val="none" w:sz="0" w:space="0" w:color="auto"/>
              </w:divBdr>
            </w:div>
            <w:div w:id="1604725550">
              <w:marLeft w:val="0"/>
              <w:marRight w:val="0"/>
              <w:marTop w:val="0"/>
              <w:marBottom w:val="0"/>
              <w:divBdr>
                <w:top w:val="none" w:sz="0" w:space="0" w:color="auto"/>
                <w:left w:val="none" w:sz="0" w:space="0" w:color="auto"/>
                <w:bottom w:val="none" w:sz="0" w:space="0" w:color="auto"/>
                <w:right w:val="none" w:sz="0" w:space="0" w:color="auto"/>
              </w:divBdr>
            </w:div>
            <w:div w:id="182592319">
              <w:marLeft w:val="0"/>
              <w:marRight w:val="0"/>
              <w:marTop w:val="0"/>
              <w:marBottom w:val="0"/>
              <w:divBdr>
                <w:top w:val="none" w:sz="0" w:space="0" w:color="auto"/>
                <w:left w:val="none" w:sz="0" w:space="0" w:color="auto"/>
                <w:bottom w:val="none" w:sz="0" w:space="0" w:color="auto"/>
                <w:right w:val="none" w:sz="0" w:space="0" w:color="auto"/>
              </w:divBdr>
            </w:div>
            <w:div w:id="1099788980">
              <w:marLeft w:val="0"/>
              <w:marRight w:val="0"/>
              <w:marTop w:val="0"/>
              <w:marBottom w:val="0"/>
              <w:divBdr>
                <w:top w:val="none" w:sz="0" w:space="0" w:color="auto"/>
                <w:left w:val="none" w:sz="0" w:space="0" w:color="auto"/>
                <w:bottom w:val="none" w:sz="0" w:space="0" w:color="auto"/>
                <w:right w:val="none" w:sz="0" w:space="0" w:color="auto"/>
              </w:divBdr>
            </w:div>
            <w:div w:id="20280124">
              <w:marLeft w:val="0"/>
              <w:marRight w:val="0"/>
              <w:marTop w:val="0"/>
              <w:marBottom w:val="0"/>
              <w:divBdr>
                <w:top w:val="none" w:sz="0" w:space="0" w:color="auto"/>
                <w:left w:val="none" w:sz="0" w:space="0" w:color="auto"/>
                <w:bottom w:val="none" w:sz="0" w:space="0" w:color="auto"/>
                <w:right w:val="none" w:sz="0" w:space="0" w:color="auto"/>
              </w:divBdr>
            </w:div>
            <w:div w:id="2114471131">
              <w:marLeft w:val="0"/>
              <w:marRight w:val="0"/>
              <w:marTop w:val="0"/>
              <w:marBottom w:val="0"/>
              <w:divBdr>
                <w:top w:val="none" w:sz="0" w:space="0" w:color="auto"/>
                <w:left w:val="none" w:sz="0" w:space="0" w:color="auto"/>
                <w:bottom w:val="none" w:sz="0" w:space="0" w:color="auto"/>
                <w:right w:val="none" w:sz="0" w:space="0" w:color="auto"/>
              </w:divBdr>
            </w:div>
            <w:div w:id="429398666">
              <w:marLeft w:val="0"/>
              <w:marRight w:val="0"/>
              <w:marTop w:val="0"/>
              <w:marBottom w:val="0"/>
              <w:divBdr>
                <w:top w:val="none" w:sz="0" w:space="0" w:color="auto"/>
                <w:left w:val="none" w:sz="0" w:space="0" w:color="auto"/>
                <w:bottom w:val="none" w:sz="0" w:space="0" w:color="auto"/>
                <w:right w:val="none" w:sz="0" w:space="0" w:color="auto"/>
              </w:divBdr>
            </w:div>
            <w:div w:id="615600554">
              <w:marLeft w:val="0"/>
              <w:marRight w:val="0"/>
              <w:marTop w:val="0"/>
              <w:marBottom w:val="0"/>
              <w:divBdr>
                <w:top w:val="none" w:sz="0" w:space="0" w:color="auto"/>
                <w:left w:val="none" w:sz="0" w:space="0" w:color="auto"/>
                <w:bottom w:val="none" w:sz="0" w:space="0" w:color="auto"/>
                <w:right w:val="none" w:sz="0" w:space="0" w:color="auto"/>
              </w:divBdr>
            </w:div>
            <w:div w:id="2094162043">
              <w:marLeft w:val="0"/>
              <w:marRight w:val="0"/>
              <w:marTop w:val="0"/>
              <w:marBottom w:val="0"/>
              <w:divBdr>
                <w:top w:val="none" w:sz="0" w:space="0" w:color="auto"/>
                <w:left w:val="none" w:sz="0" w:space="0" w:color="auto"/>
                <w:bottom w:val="none" w:sz="0" w:space="0" w:color="auto"/>
                <w:right w:val="none" w:sz="0" w:space="0" w:color="auto"/>
              </w:divBdr>
            </w:div>
            <w:div w:id="1631127087">
              <w:marLeft w:val="0"/>
              <w:marRight w:val="0"/>
              <w:marTop w:val="0"/>
              <w:marBottom w:val="0"/>
              <w:divBdr>
                <w:top w:val="none" w:sz="0" w:space="0" w:color="auto"/>
                <w:left w:val="none" w:sz="0" w:space="0" w:color="auto"/>
                <w:bottom w:val="none" w:sz="0" w:space="0" w:color="auto"/>
                <w:right w:val="none" w:sz="0" w:space="0" w:color="auto"/>
              </w:divBdr>
            </w:div>
            <w:div w:id="1065681894">
              <w:marLeft w:val="0"/>
              <w:marRight w:val="0"/>
              <w:marTop w:val="0"/>
              <w:marBottom w:val="0"/>
              <w:divBdr>
                <w:top w:val="none" w:sz="0" w:space="0" w:color="auto"/>
                <w:left w:val="none" w:sz="0" w:space="0" w:color="auto"/>
                <w:bottom w:val="none" w:sz="0" w:space="0" w:color="auto"/>
                <w:right w:val="none" w:sz="0" w:space="0" w:color="auto"/>
              </w:divBdr>
            </w:div>
            <w:div w:id="330841651">
              <w:marLeft w:val="0"/>
              <w:marRight w:val="0"/>
              <w:marTop w:val="0"/>
              <w:marBottom w:val="0"/>
              <w:divBdr>
                <w:top w:val="none" w:sz="0" w:space="0" w:color="auto"/>
                <w:left w:val="none" w:sz="0" w:space="0" w:color="auto"/>
                <w:bottom w:val="none" w:sz="0" w:space="0" w:color="auto"/>
                <w:right w:val="none" w:sz="0" w:space="0" w:color="auto"/>
              </w:divBdr>
            </w:div>
            <w:div w:id="849635472">
              <w:marLeft w:val="0"/>
              <w:marRight w:val="0"/>
              <w:marTop w:val="0"/>
              <w:marBottom w:val="0"/>
              <w:divBdr>
                <w:top w:val="none" w:sz="0" w:space="0" w:color="auto"/>
                <w:left w:val="none" w:sz="0" w:space="0" w:color="auto"/>
                <w:bottom w:val="none" w:sz="0" w:space="0" w:color="auto"/>
                <w:right w:val="none" w:sz="0" w:space="0" w:color="auto"/>
              </w:divBdr>
            </w:div>
            <w:div w:id="29689013">
              <w:marLeft w:val="0"/>
              <w:marRight w:val="0"/>
              <w:marTop w:val="0"/>
              <w:marBottom w:val="0"/>
              <w:divBdr>
                <w:top w:val="none" w:sz="0" w:space="0" w:color="auto"/>
                <w:left w:val="none" w:sz="0" w:space="0" w:color="auto"/>
                <w:bottom w:val="none" w:sz="0" w:space="0" w:color="auto"/>
                <w:right w:val="none" w:sz="0" w:space="0" w:color="auto"/>
              </w:divBdr>
            </w:div>
            <w:div w:id="619454465">
              <w:marLeft w:val="0"/>
              <w:marRight w:val="0"/>
              <w:marTop w:val="0"/>
              <w:marBottom w:val="0"/>
              <w:divBdr>
                <w:top w:val="none" w:sz="0" w:space="0" w:color="auto"/>
                <w:left w:val="none" w:sz="0" w:space="0" w:color="auto"/>
                <w:bottom w:val="none" w:sz="0" w:space="0" w:color="auto"/>
                <w:right w:val="none" w:sz="0" w:space="0" w:color="auto"/>
              </w:divBdr>
            </w:div>
            <w:div w:id="1541744032">
              <w:marLeft w:val="0"/>
              <w:marRight w:val="0"/>
              <w:marTop w:val="0"/>
              <w:marBottom w:val="0"/>
              <w:divBdr>
                <w:top w:val="none" w:sz="0" w:space="0" w:color="auto"/>
                <w:left w:val="none" w:sz="0" w:space="0" w:color="auto"/>
                <w:bottom w:val="none" w:sz="0" w:space="0" w:color="auto"/>
                <w:right w:val="none" w:sz="0" w:space="0" w:color="auto"/>
              </w:divBdr>
            </w:div>
            <w:div w:id="1993562264">
              <w:marLeft w:val="0"/>
              <w:marRight w:val="0"/>
              <w:marTop w:val="0"/>
              <w:marBottom w:val="0"/>
              <w:divBdr>
                <w:top w:val="none" w:sz="0" w:space="0" w:color="auto"/>
                <w:left w:val="none" w:sz="0" w:space="0" w:color="auto"/>
                <w:bottom w:val="none" w:sz="0" w:space="0" w:color="auto"/>
                <w:right w:val="none" w:sz="0" w:space="0" w:color="auto"/>
              </w:divBdr>
            </w:div>
            <w:div w:id="1340692764">
              <w:marLeft w:val="0"/>
              <w:marRight w:val="0"/>
              <w:marTop w:val="0"/>
              <w:marBottom w:val="0"/>
              <w:divBdr>
                <w:top w:val="none" w:sz="0" w:space="0" w:color="auto"/>
                <w:left w:val="none" w:sz="0" w:space="0" w:color="auto"/>
                <w:bottom w:val="none" w:sz="0" w:space="0" w:color="auto"/>
                <w:right w:val="none" w:sz="0" w:space="0" w:color="auto"/>
              </w:divBdr>
            </w:div>
            <w:div w:id="570384262">
              <w:marLeft w:val="0"/>
              <w:marRight w:val="0"/>
              <w:marTop w:val="0"/>
              <w:marBottom w:val="0"/>
              <w:divBdr>
                <w:top w:val="none" w:sz="0" w:space="0" w:color="auto"/>
                <w:left w:val="none" w:sz="0" w:space="0" w:color="auto"/>
                <w:bottom w:val="none" w:sz="0" w:space="0" w:color="auto"/>
                <w:right w:val="none" w:sz="0" w:space="0" w:color="auto"/>
              </w:divBdr>
            </w:div>
            <w:div w:id="988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4353">
      <w:bodyDiv w:val="1"/>
      <w:marLeft w:val="0"/>
      <w:marRight w:val="0"/>
      <w:marTop w:val="0"/>
      <w:marBottom w:val="0"/>
      <w:divBdr>
        <w:top w:val="none" w:sz="0" w:space="0" w:color="auto"/>
        <w:left w:val="none" w:sz="0" w:space="0" w:color="auto"/>
        <w:bottom w:val="none" w:sz="0" w:space="0" w:color="auto"/>
        <w:right w:val="none" w:sz="0" w:space="0" w:color="auto"/>
      </w:divBdr>
      <w:divsChild>
        <w:div w:id="278533556">
          <w:marLeft w:val="0"/>
          <w:marRight w:val="0"/>
          <w:marTop w:val="0"/>
          <w:marBottom w:val="400"/>
          <w:divBdr>
            <w:top w:val="none" w:sz="0" w:space="0" w:color="auto"/>
            <w:left w:val="none" w:sz="0" w:space="0" w:color="auto"/>
            <w:bottom w:val="dashed" w:sz="8" w:space="0" w:color="999999"/>
            <w:right w:val="none" w:sz="0" w:space="0" w:color="auto"/>
          </w:divBdr>
        </w:div>
        <w:div w:id="2110655892">
          <w:marLeft w:val="0"/>
          <w:marRight w:val="0"/>
          <w:marTop w:val="0"/>
          <w:marBottom w:val="0"/>
          <w:divBdr>
            <w:top w:val="none" w:sz="0" w:space="0" w:color="auto"/>
            <w:left w:val="none" w:sz="0" w:space="0" w:color="auto"/>
            <w:bottom w:val="none" w:sz="0" w:space="0" w:color="auto"/>
            <w:right w:val="none" w:sz="0" w:space="0" w:color="auto"/>
          </w:divBdr>
          <w:divsChild>
            <w:div w:id="842823244">
              <w:marLeft w:val="0"/>
              <w:marRight w:val="0"/>
              <w:marTop w:val="0"/>
              <w:marBottom w:val="0"/>
              <w:divBdr>
                <w:top w:val="none" w:sz="0" w:space="0" w:color="auto"/>
                <w:left w:val="none" w:sz="0" w:space="0" w:color="auto"/>
                <w:bottom w:val="none" w:sz="0" w:space="0" w:color="auto"/>
                <w:right w:val="none" w:sz="0" w:space="0" w:color="auto"/>
              </w:divBdr>
            </w:div>
            <w:div w:id="1572422982">
              <w:marLeft w:val="0"/>
              <w:marRight w:val="0"/>
              <w:marTop w:val="0"/>
              <w:marBottom w:val="0"/>
              <w:divBdr>
                <w:top w:val="none" w:sz="0" w:space="0" w:color="auto"/>
                <w:left w:val="none" w:sz="0" w:space="0" w:color="auto"/>
                <w:bottom w:val="none" w:sz="0" w:space="0" w:color="auto"/>
                <w:right w:val="none" w:sz="0" w:space="0" w:color="auto"/>
              </w:divBdr>
            </w:div>
            <w:div w:id="875703935">
              <w:marLeft w:val="0"/>
              <w:marRight w:val="0"/>
              <w:marTop w:val="0"/>
              <w:marBottom w:val="0"/>
              <w:divBdr>
                <w:top w:val="none" w:sz="0" w:space="0" w:color="auto"/>
                <w:left w:val="none" w:sz="0" w:space="0" w:color="auto"/>
                <w:bottom w:val="none" w:sz="0" w:space="0" w:color="auto"/>
                <w:right w:val="none" w:sz="0" w:space="0" w:color="auto"/>
              </w:divBdr>
            </w:div>
            <w:div w:id="1409762813">
              <w:marLeft w:val="0"/>
              <w:marRight w:val="0"/>
              <w:marTop w:val="0"/>
              <w:marBottom w:val="0"/>
              <w:divBdr>
                <w:top w:val="none" w:sz="0" w:space="0" w:color="auto"/>
                <w:left w:val="none" w:sz="0" w:space="0" w:color="auto"/>
                <w:bottom w:val="none" w:sz="0" w:space="0" w:color="auto"/>
                <w:right w:val="none" w:sz="0" w:space="0" w:color="auto"/>
              </w:divBdr>
            </w:div>
            <w:div w:id="426463775">
              <w:marLeft w:val="0"/>
              <w:marRight w:val="0"/>
              <w:marTop w:val="0"/>
              <w:marBottom w:val="0"/>
              <w:divBdr>
                <w:top w:val="none" w:sz="0" w:space="0" w:color="auto"/>
                <w:left w:val="none" w:sz="0" w:space="0" w:color="auto"/>
                <w:bottom w:val="none" w:sz="0" w:space="0" w:color="auto"/>
                <w:right w:val="none" w:sz="0" w:space="0" w:color="auto"/>
              </w:divBdr>
            </w:div>
            <w:div w:id="397099261">
              <w:marLeft w:val="0"/>
              <w:marRight w:val="0"/>
              <w:marTop w:val="0"/>
              <w:marBottom w:val="0"/>
              <w:divBdr>
                <w:top w:val="none" w:sz="0" w:space="0" w:color="auto"/>
                <w:left w:val="none" w:sz="0" w:space="0" w:color="auto"/>
                <w:bottom w:val="none" w:sz="0" w:space="0" w:color="auto"/>
                <w:right w:val="none" w:sz="0" w:space="0" w:color="auto"/>
              </w:divBdr>
            </w:div>
            <w:div w:id="921139195">
              <w:marLeft w:val="0"/>
              <w:marRight w:val="0"/>
              <w:marTop w:val="0"/>
              <w:marBottom w:val="0"/>
              <w:divBdr>
                <w:top w:val="none" w:sz="0" w:space="0" w:color="auto"/>
                <w:left w:val="none" w:sz="0" w:space="0" w:color="auto"/>
                <w:bottom w:val="none" w:sz="0" w:space="0" w:color="auto"/>
                <w:right w:val="none" w:sz="0" w:space="0" w:color="auto"/>
              </w:divBdr>
            </w:div>
            <w:div w:id="339088169">
              <w:marLeft w:val="0"/>
              <w:marRight w:val="0"/>
              <w:marTop w:val="0"/>
              <w:marBottom w:val="0"/>
              <w:divBdr>
                <w:top w:val="none" w:sz="0" w:space="0" w:color="auto"/>
                <w:left w:val="none" w:sz="0" w:space="0" w:color="auto"/>
                <w:bottom w:val="none" w:sz="0" w:space="0" w:color="auto"/>
                <w:right w:val="none" w:sz="0" w:space="0" w:color="auto"/>
              </w:divBdr>
            </w:div>
            <w:div w:id="720398417">
              <w:marLeft w:val="0"/>
              <w:marRight w:val="0"/>
              <w:marTop w:val="0"/>
              <w:marBottom w:val="0"/>
              <w:divBdr>
                <w:top w:val="none" w:sz="0" w:space="0" w:color="auto"/>
                <w:left w:val="none" w:sz="0" w:space="0" w:color="auto"/>
                <w:bottom w:val="none" w:sz="0" w:space="0" w:color="auto"/>
                <w:right w:val="none" w:sz="0" w:space="0" w:color="auto"/>
              </w:divBdr>
            </w:div>
            <w:div w:id="23289925">
              <w:marLeft w:val="0"/>
              <w:marRight w:val="0"/>
              <w:marTop w:val="0"/>
              <w:marBottom w:val="0"/>
              <w:divBdr>
                <w:top w:val="none" w:sz="0" w:space="0" w:color="auto"/>
                <w:left w:val="none" w:sz="0" w:space="0" w:color="auto"/>
                <w:bottom w:val="none" w:sz="0" w:space="0" w:color="auto"/>
                <w:right w:val="none" w:sz="0" w:space="0" w:color="auto"/>
              </w:divBdr>
            </w:div>
            <w:div w:id="1788574521">
              <w:marLeft w:val="0"/>
              <w:marRight w:val="0"/>
              <w:marTop w:val="0"/>
              <w:marBottom w:val="0"/>
              <w:divBdr>
                <w:top w:val="none" w:sz="0" w:space="0" w:color="auto"/>
                <w:left w:val="none" w:sz="0" w:space="0" w:color="auto"/>
                <w:bottom w:val="none" w:sz="0" w:space="0" w:color="auto"/>
                <w:right w:val="none" w:sz="0" w:space="0" w:color="auto"/>
              </w:divBdr>
            </w:div>
            <w:div w:id="1682273091">
              <w:marLeft w:val="0"/>
              <w:marRight w:val="0"/>
              <w:marTop w:val="0"/>
              <w:marBottom w:val="0"/>
              <w:divBdr>
                <w:top w:val="none" w:sz="0" w:space="0" w:color="auto"/>
                <w:left w:val="none" w:sz="0" w:space="0" w:color="auto"/>
                <w:bottom w:val="none" w:sz="0" w:space="0" w:color="auto"/>
                <w:right w:val="none" w:sz="0" w:space="0" w:color="auto"/>
              </w:divBdr>
            </w:div>
            <w:div w:id="2078823627">
              <w:marLeft w:val="0"/>
              <w:marRight w:val="0"/>
              <w:marTop w:val="0"/>
              <w:marBottom w:val="0"/>
              <w:divBdr>
                <w:top w:val="none" w:sz="0" w:space="0" w:color="auto"/>
                <w:left w:val="none" w:sz="0" w:space="0" w:color="auto"/>
                <w:bottom w:val="none" w:sz="0" w:space="0" w:color="auto"/>
                <w:right w:val="none" w:sz="0" w:space="0" w:color="auto"/>
              </w:divBdr>
            </w:div>
            <w:div w:id="2112584757">
              <w:marLeft w:val="0"/>
              <w:marRight w:val="0"/>
              <w:marTop w:val="0"/>
              <w:marBottom w:val="0"/>
              <w:divBdr>
                <w:top w:val="none" w:sz="0" w:space="0" w:color="auto"/>
                <w:left w:val="none" w:sz="0" w:space="0" w:color="auto"/>
                <w:bottom w:val="none" w:sz="0" w:space="0" w:color="auto"/>
                <w:right w:val="none" w:sz="0" w:space="0" w:color="auto"/>
              </w:divBdr>
            </w:div>
            <w:div w:id="925573939">
              <w:marLeft w:val="0"/>
              <w:marRight w:val="0"/>
              <w:marTop w:val="0"/>
              <w:marBottom w:val="0"/>
              <w:divBdr>
                <w:top w:val="none" w:sz="0" w:space="0" w:color="auto"/>
                <w:left w:val="none" w:sz="0" w:space="0" w:color="auto"/>
                <w:bottom w:val="none" w:sz="0" w:space="0" w:color="auto"/>
                <w:right w:val="none" w:sz="0" w:space="0" w:color="auto"/>
              </w:divBdr>
            </w:div>
            <w:div w:id="1529682075">
              <w:marLeft w:val="0"/>
              <w:marRight w:val="0"/>
              <w:marTop w:val="0"/>
              <w:marBottom w:val="0"/>
              <w:divBdr>
                <w:top w:val="none" w:sz="0" w:space="0" w:color="auto"/>
                <w:left w:val="none" w:sz="0" w:space="0" w:color="auto"/>
                <w:bottom w:val="none" w:sz="0" w:space="0" w:color="auto"/>
                <w:right w:val="none" w:sz="0" w:space="0" w:color="auto"/>
              </w:divBdr>
            </w:div>
            <w:div w:id="2002270622">
              <w:marLeft w:val="0"/>
              <w:marRight w:val="0"/>
              <w:marTop w:val="0"/>
              <w:marBottom w:val="0"/>
              <w:divBdr>
                <w:top w:val="none" w:sz="0" w:space="0" w:color="auto"/>
                <w:left w:val="none" w:sz="0" w:space="0" w:color="auto"/>
                <w:bottom w:val="none" w:sz="0" w:space="0" w:color="auto"/>
                <w:right w:val="none" w:sz="0" w:space="0" w:color="auto"/>
              </w:divBdr>
            </w:div>
            <w:div w:id="2024891816">
              <w:marLeft w:val="0"/>
              <w:marRight w:val="0"/>
              <w:marTop w:val="0"/>
              <w:marBottom w:val="0"/>
              <w:divBdr>
                <w:top w:val="none" w:sz="0" w:space="0" w:color="auto"/>
                <w:left w:val="none" w:sz="0" w:space="0" w:color="auto"/>
                <w:bottom w:val="none" w:sz="0" w:space="0" w:color="auto"/>
                <w:right w:val="none" w:sz="0" w:space="0" w:color="auto"/>
              </w:divBdr>
            </w:div>
            <w:div w:id="129639903">
              <w:marLeft w:val="0"/>
              <w:marRight w:val="0"/>
              <w:marTop w:val="0"/>
              <w:marBottom w:val="0"/>
              <w:divBdr>
                <w:top w:val="none" w:sz="0" w:space="0" w:color="auto"/>
                <w:left w:val="none" w:sz="0" w:space="0" w:color="auto"/>
                <w:bottom w:val="none" w:sz="0" w:space="0" w:color="auto"/>
                <w:right w:val="none" w:sz="0" w:space="0" w:color="auto"/>
              </w:divBdr>
            </w:div>
            <w:div w:id="1614901288">
              <w:marLeft w:val="0"/>
              <w:marRight w:val="0"/>
              <w:marTop w:val="0"/>
              <w:marBottom w:val="0"/>
              <w:divBdr>
                <w:top w:val="none" w:sz="0" w:space="0" w:color="auto"/>
                <w:left w:val="none" w:sz="0" w:space="0" w:color="auto"/>
                <w:bottom w:val="none" w:sz="0" w:space="0" w:color="auto"/>
                <w:right w:val="none" w:sz="0" w:space="0" w:color="auto"/>
              </w:divBdr>
            </w:div>
            <w:div w:id="1204168760">
              <w:marLeft w:val="0"/>
              <w:marRight w:val="0"/>
              <w:marTop w:val="0"/>
              <w:marBottom w:val="0"/>
              <w:divBdr>
                <w:top w:val="none" w:sz="0" w:space="0" w:color="auto"/>
                <w:left w:val="none" w:sz="0" w:space="0" w:color="auto"/>
                <w:bottom w:val="none" w:sz="0" w:space="0" w:color="auto"/>
                <w:right w:val="none" w:sz="0" w:space="0" w:color="auto"/>
              </w:divBdr>
            </w:div>
            <w:div w:id="283931316">
              <w:marLeft w:val="0"/>
              <w:marRight w:val="0"/>
              <w:marTop w:val="0"/>
              <w:marBottom w:val="0"/>
              <w:divBdr>
                <w:top w:val="none" w:sz="0" w:space="0" w:color="auto"/>
                <w:left w:val="none" w:sz="0" w:space="0" w:color="auto"/>
                <w:bottom w:val="none" w:sz="0" w:space="0" w:color="auto"/>
                <w:right w:val="none" w:sz="0" w:space="0" w:color="auto"/>
              </w:divBdr>
            </w:div>
            <w:div w:id="391733986">
              <w:marLeft w:val="0"/>
              <w:marRight w:val="0"/>
              <w:marTop w:val="0"/>
              <w:marBottom w:val="0"/>
              <w:divBdr>
                <w:top w:val="none" w:sz="0" w:space="0" w:color="auto"/>
                <w:left w:val="none" w:sz="0" w:space="0" w:color="auto"/>
                <w:bottom w:val="none" w:sz="0" w:space="0" w:color="auto"/>
                <w:right w:val="none" w:sz="0" w:space="0" w:color="auto"/>
              </w:divBdr>
            </w:div>
            <w:div w:id="340276692">
              <w:marLeft w:val="0"/>
              <w:marRight w:val="0"/>
              <w:marTop w:val="0"/>
              <w:marBottom w:val="0"/>
              <w:divBdr>
                <w:top w:val="none" w:sz="0" w:space="0" w:color="auto"/>
                <w:left w:val="none" w:sz="0" w:space="0" w:color="auto"/>
                <w:bottom w:val="none" w:sz="0" w:space="0" w:color="auto"/>
                <w:right w:val="none" w:sz="0" w:space="0" w:color="auto"/>
              </w:divBdr>
            </w:div>
            <w:div w:id="784732744">
              <w:marLeft w:val="0"/>
              <w:marRight w:val="0"/>
              <w:marTop w:val="0"/>
              <w:marBottom w:val="0"/>
              <w:divBdr>
                <w:top w:val="none" w:sz="0" w:space="0" w:color="auto"/>
                <w:left w:val="none" w:sz="0" w:space="0" w:color="auto"/>
                <w:bottom w:val="none" w:sz="0" w:space="0" w:color="auto"/>
                <w:right w:val="none" w:sz="0" w:space="0" w:color="auto"/>
              </w:divBdr>
            </w:div>
            <w:div w:id="1873347632">
              <w:marLeft w:val="0"/>
              <w:marRight w:val="0"/>
              <w:marTop w:val="0"/>
              <w:marBottom w:val="0"/>
              <w:divBdr>
                <w:top w:val="none" w:sz="0" w:space="0" w:color="auto"/>
                <w:left w:val="none" w:sz="0" w:space="0" w:color="auto"/>
                <w:bottom w:val="none" w:sz="0" w:space="0" w:color="auto"/>
                <w:right w:val="none" w:sz="0" w:space="0" w:color="auto"/>
              </w:divBdr>
            </w:div>
            <w:div w:id="1094517133">
              <w:marLeft w:val="0"/>
              <w:marRight w:val="0"/>
              <w:marTop w:val="0"/>
              <w:marBottom w:val="0"/>
              <w:divBdr>
                <w:top w:val="none" w:sz="0" w:space="0" w:color="auto"/>
                <w:left w:val="none" w:sz="0" w:space="0" w:color="auto"/>
                <w:bottom w:val="none" w:sz="0" w:space="0" w:color="auto"/>
                <w:right w:val="none" w:sz="0" w:space="0" w:color="auto"/>
              </w:divBdr>
            </w:div>
            <w:div w:id="290021671">
              <w:marLeft w:val="0"/>
              <w:marRight w:val="0"/>
              <w:marTop w:val="0"/>
              <w:marBottom w:val="0"/>
              <w:divBdr>
                <w:top w:val="none" w:sz="0" w:space="0" w:color="auto"/>
                <w:left w:val="none" w:sz="0" w:space="0" w:color="auto"/>
                <w:bottom w:val="none" w:sz="0" w:space="0" w:color="auto"/>
                <w:right w:val="none" w:sz="0" w:space="0" w:color="auto"/>
              </w:divBdr>
            </w:div>
            <w:div w:id="1096903993">
              <w:marLeft w:val="0"/>
              <w:marRight w:val="0"/>
              <w:marTop w:val="0"/>
              <w:marBottom w:val="0"/>
              <w:divBdr>
                <w:top w:val="none" w:sz="0" w:space="0" w:color="auto"/>
                <w:left w:val="none" w:sz="0" w:space="0" w:color="auto"/>
                <w:bottom w:val="none" w:sz="0" w:space="0" w:color="auto"/>
                <w:right w:val="none" w:sz="0" w:space="0" w:color="auto"/>
              </w:divBdr>
            </w:div>
            <w:div w:id="1311179712">
              <w:marLeft w:val="0"/>
              <w:marRight w:val="0"/>
              <w:marTop w:val="0"/>
              <w:marBottom w:val="0"/>
              <w:divBdr>
                <w:top w:val="none" w:sz="0" w:space="0" w:color="auto"/>
                <w:left w:val="none" w:sz="0" w:space="0" w:color="auto"/>
                <w:bottom w:val="none" w:sz="0" w:space="0" w:color="auto"/>
                <w:right w:val="none" w:sz="0" w:space="0" w:color="auto"/>
              </w:divBdr>
            </w:div>
            <w:div w:id="1901937048">
              <w:marLeft w:val="0"/>
              <w:marRight w:val="0"/>
              <w:marTop w:val="0"/>
              <w:marBottom w:val="0"/>
              <w:divBdr>
                <w:top w:val="none" w:sz="0" w:space="0" w:color="auto"/>
                <w:left w:val="none" w:sz="0" w:space="0" w:color="auto"/>
                <w:bottom w:val="none" w:sz="0" w:space="0" w:color="auto"/>
                <w:right w:val="none" w:sz="0" w:space="0" w:color="auto"/>
              </w:divBdr>
            </w:div>
            <w:div w:id="180435629">
              <w:marLeft w:val="0"/>
              <w:marRight w:val="0"/>
              <w:marTop w:val="0"/>
              <w:marBottom w:val="0"/>
              <w:divBdr>
                <w:top w:val="none" w:sz="0" w:space="0" w:color="auto"/>
                <w:left w:val="none" w:sz="0" w:space="0" w:color="auto"/>
                <w:bottom w:val="none" w:sz="0" w:space="0" w:color="auto"/>
                <w:right w:val="none" w:sz="0" w:space="0" w:color="auto"/>
              </w:divBdr>
            </w:div>
            <w:div w:id="530193401">
              <w:marLeft w:val="0"/>
              <w:marRight w:val="0"/>
              <w:marTop w:val="0"/>
              <w:marBottom w:val="0"/>
              <w:divBdr>
                <w:top w:val="none" w:sz="0" w:space="0" w:color="auto"/>
                <w:left w:val="none" w:sz="0" w:space="0" w:color="auto"/>
                <w:bottom w:val="none" w:sz="0" w:space="0" w:color="auto"/>
                <w:right w:val="none" w:sz="0" w:space="0" w:color="auto"/>
              </w:divBdr>
            </w:div>
            <w:div w:id="512570249">
              <w:marLeft w:val="0"/>
              <w:marRight w:val="0"/>
              <w:marTop w:val="0"/>
              <w:marBottom w:val="0"/>
              <w:divBdr>
                <w:top w:val="none" w:sz="0" w:space="0" w:color="auto"/>
                <w:left w:val="none" w:sz="0" w:space="0" w:color="auto"/>
                <w:bottom w:val="none" w:sz="0" w:space="0" w:color="auto"/>
                <w:right w:val="none" w:sz="0" w:space="0" w:color="auto"/>
              </w:divBdr>
            </w:div>
            <w:div w:id="723917821">
              <w:marLeft w:val="0"/>
              <w:marRight w:val="0"/>
              <w:marTop w:val="0"/>
              <w:marBottom w:val="0"/>
              <w:divBdr>
                <w:top w:val="none" w:sz="0" w:space="0" w:color="auto"/>
                <w:left w:val="none" w:sz="0" w:space="0" w:color="auto"/>
                <w:bottom w:val="none" w:sz="0" w:space="0" w:color="auto"/>
                <w:right w:val="none" w:sz="0" w:space="0" w:color="auto"/>
              </w:divBdr>
            </w:div>
            <w:div w:id="1156920328">
              <w:marLeft w:val="0"/>
              <w:marRight w:val="0"/>
              <w:marTop w:val="0"/>
              <w:marBottom w:val="0"/>
              <w:divBdr>
                <w:top w:val="none" w:sz="0" w:space="0" w:color="auto"/>
                <w:left w:val="none" w:sz="0" w:space="0" w:color="auto"/>
                <w:bottom w:val="none" w:sz="0" w:space="0" w:color="auto"/>
                <w:right w:val="none" w:sz="0" w:space="0" w:color="auto"/>
              </w:divBdr>
            </w:div>
            <w:div w:id="736636932">
              <w:marLeft w:val="0"/>
              <w:marRight w:val="0"/>
              <w:marTop w:val="0"/>
              <w:marBottom w:val="0"/>
              <w:divBdr>
                <w:top w:val="none" w:sz="0" w:space="0" w:color="auto"/>
                <w:left w:val="none" w:sz="0" w:space="0" w:color="auto"/>
                <w:bottom w:val="none" w:sz="0" w:space="0" w:color="auto"/>
                <w:right w:val="none" w:sz="0" w:space="0" w:color="auto"/>
              </w:divBdr>
            </w:div>
            <w:div w:id="254827708">
              <w:marLeft w:val="0"/>
              <w:marRight w:val="0"/>
              <w:marTop w:val="0"/>
              <w:marBottom w:val="0"/>
              <w:divBdr>
                <w:top w:val="none" w:sz="0" w:space="0" w:color="auto"/>
                <w:left w:val="none" w:sz="0" w:space="0" w:color="auto"/>
                <w:bottom w:val="none" w:sz="0" w:space="0" w:color="auto"/>
                <w:right w:val="none" w:sz="0" w:space="0" w:color="auto"/>
              </w:divBdr>
            </w:div>
            <w:div w:id="1056709564">
              <w:marLeft w:val="0"/>
              <w:marRight w:val="0"/>
              <w:marTop w:val="0"/>
              <w:marBottom w:val="0"/>
              <w:divBdr>
                <w:top w:val="none" w:sz="0" w:space="0" w:color="auto"/>
                <w:left w:val="none" w:sz="0" w:space="0" w:color="auto"/>
                <w:bottom w:val="none" w:sz="0" w:space="0" w:color="auto"/>
                <w:right w:val="none" w:sz="0" w:space="0" w:color="auto"/>
              </w:divBdr>
            </w:div>
            <w:div w:id="2131169808">
              <w:marLeft w:val="0"/>
              <w:marRight w:val="0"/>
              <w:marTop w:val="0"/>
              <w:marBottom w:val="0"/>
              <w:divBdr>
                <w:top w:val="none" w:sz="0" w:space="0" w:color="auto"/>
                <w:left w:val="none" w:sz="0" w:space="0" w:color="auto"/>
                <w:bottom w:val="none" w:sz="0" w:space="0" w:color="auto"/>
                <w:right w:val="none" w:sz="0" w:space="0" w:color="auto"/>
              </w:divBdr>
            </w:div>
            <w:div w:id="1904635717">
              <w:marLeft w:val="0"/>
              <w:marRight w:val="0"/>
              <w:marTop w:val="0"/>
              <w:marBottom w:val="0"/>
              <w:divBdr>
                <w:top w:val="none" w:sz="0" w:space="0" w:color="auto"/>
                <w:left w:val="none" w:sz="0" w:space="0" w:color="auto"/>
                <w:bottom w:val="none" w:sz="0" w:space="0" w:color="auto"/>
                <w:right w:val="none" w:sz="0" w:space="0" w:color="auto"/>
              </w:divBdr>
            </w:div>
            <w:div w:id="1398090718">
              <w:marLeft w:val="0"/>
              <w:marRight w:val="0"/>
              <w:marTop w:val="0"/>
              <w:marBottom w:val="0"/>
              <w:divBdr>
                <w:top w:val="none" w:sz="0" w:space="0" w:color="auto"/>
                <w:left w:val="none" w:sz="0" w:space="0" w:color="auto"/>
                <w:bottom w:val="none" w:sz="0" w:space="0" w:color="auto"/>
                <w:right w:val="none" w:sz="0" w:space="0" w:color="auto"/>
              </w:divBdr>
            </w:div>
            <w:div w:id="1928927790">
              <w:marLeft w:val="0"/>
              <w:marRight w:val="0"/>
              <w:marTop w:val="0"/>
              <w:marBottom w:val="0"/>
              <w:divBdr>
                <w:top w:val="none" w:sz="0" w:space="0" w:color="auto"/>
                <w:left w:val="none" w:sz="0" w:space="0" w:color="auto"/>
                <w:bottom w:val="none" w:sz="0" w:space="0" w:color="auto"/>
                <w:right w:val="none" w:sz="0" w:space="0" w:color="auto"/>
              </w:divBdr>
            </w:div>
            <w:div w:id="1964000185">
              <w:marLeft w:val="0"/>
              <w:marRight w:val="0"/>
              <w:marTop w:val="0"/>
              <w:marBottom w:val="0"/>
              <w:divBdr>
                <w:top w:val="none" w:sz="0" w:space="0" w:color="auto"/>
                <w:left w:val="none" w:sz="0" w:space="0" w:color="auto"/>
                <w:bottom w:val="none" w:sz="0" w:space="0" w:color="auto"/>
                <w:right w:val="none" w:sz="0" w:space="0" w:color="auto"/>
              </w:divBdr>
            </w:div>
            <w:div w:id="683093768">
              <w:marLeft w:val="0"/>
              <w:marRight w:val="0"/>
              <w:marTop w:val="0"/>
              <w:marBottom w:val="0"/>
              <w:divBdr>
                <w:top w:val="none" w:sz="0" w:space="0" w:color="auto"/>
                <w:left w:val="none" w:sz="0" w:space="0" w:color="auto"/>
                <w:bottom w:val="none" w:sz="0" w:space="0" w:color="auto"/>
                <w:right w:val="none" w:sz="0" w:space="0" w:color="auto"/>
              </w:divBdr>
            </w:div>
            <w:div w:id="1831604128">
              <w:marLeft w:val="0"/>
              <w:marRight w:val="0"/>
              <w:marTop w:val="0"/>
              <w:marBottom w:val="0"/>
              <w:divBdr>
                <w:top w:val="none" w:sz="0" w:space="0" w:color="auto"/>
                <w:left w:val="none" w:sz="0" w:space="0" w:color="auto"/>
                <w:bottom w:val="none" w:sz="0" w:space="0" w:color="auto"/>
                <w:right w:val="none" w:sz="0" w:space="0" w:color="auto"/>
              </w:divBdr>
            </w:div>
            <w:div w:id="2049448561">
              <w:marLeft w:val="0"/>
              <w:marRight w:val="0"/>
              <w:marTop w:val="0"/>
              <w:marBottom w:val="0"/>
              <w:divBdr>
                <w:top w:val="none" w:sz="0" w:space="0" w:color="auto"/>
                <w:left w:val="none" w:sz="0" w:space="0" w:color="auto"/>
                <w:bottom w:val="none" w:sz="0" w:space="0" w:color="auto"/>
                <w:right w:val="none" w:sz="0" w:space="0" w:color="auto"/>
              </w:divBdr>
            </w:div>
            <w:div w:id="157864">
              <w:marLeft w:val="0"/>
              <w:marRight w:val="0"/>
              <w:marTop w:val="0"/>
              <w:marBottom w:val="0"/>
              <w:divBdr>
                <w:top w:val="none" w:sz="0" w:space="0" w:color="auto"/>
                <w:left w:val="none" w:sz="0" w:space="0" w:color="auto"/>
                <w:bottom w:val="none" w:sz="0" w:space="0" w:color="auto"/>
                <w:right w:val="none" w:sz="0" w:space="0" w:color="auto"/>
              </w:divBdr>
            </w:div>
            <w:div w:id="320038069">
              <w:marLeft w:val="0"/>
              <w:marRight w:val="0"/>
              <w:marTop w:val="0"/>
              <w:marBottom w:val="0"/>
              <w:divBdr>
                <w:top w:val="none" w:sz="0" w:space="0" w:color="auto"/>
                <w:left w:val="none" w:sz="0" w:space="0" w:color="auto"/>
                <w:bottom w:val="none" w:sz="0" w:space="0" w:color="auto"/>
                <w:right w:val="none" w:sz="0" w:space="0" w:color="auto"/>
              </w:divBdr>
            </w:div>
            <w:div w:id="483743174">
              <w:marLeft w:val="0"/>
              <w:marRight w:val="0"/>
              <w:marTop w:val="0"/>
              <w:marBottom w:val="0"/>
              <w:divBdr>
                <w:top w:val="none" w:sz="0" w:space="0" w:color="auto"/>
                <w:left w:val="none" w:sz="0" w:space="0" w:color="auto"/>
                <w:bottom w:val="none" w:sz="0" w:space="0" w:color="auto"/>
                <w:right w:val="none" w:sz="0" w:space="0" w:color="auto"/>
              </w:divBdr>
            </w:div>
            <w:div w:id="895044981">
              <w:marLeft w:val="0"/>
              <w:marRight w:val="0"/>
              <w:marTop w:val="0"/>
              <w:marBottom w:val="0"/>
              <w:divBdr>
                <w:top w:val="none" w:sz="0" w:space="0" w:color="auto"/>
                <w:left w:val="none" w:sz="0" w:space="0" w:color="auto"/>
                <w:bottom w:val="none" w:sz="0" w:space="0" w:color="auto"/>
                <w:right w:val="none" w:sz="0" w:space="0" w:color="auto"/>
              </w:divBdr>
            </w:div>
            <w:div w:id="584458727">
              <w:marLeft w:val="0"/>
              <w:marRight w:val="0"/>
              <w:marTop w:val="0"/>
              <w:marBottom w:val="0"/>
              <w:divBdr>
                <w:top w:val="none" w:sz="0" w:space="0" w:color="auto"/>
                <w:left w:val="none" w:sz="0" w:space="0" w:color="auto"/>
                <w:bottom w:val="none" w:sz="0" w:space="0" w:color="auto"/>
                <w:right w:val="none" w:sz="0" w:space="0" w:color="auto"/>
              </w:divBdr>
            </w:div>
            <w:div w:id="820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zhangxy</dc:creator>
  <cp:keywords/>
  <dc:description/>
  <cp:lastModifiedBy>zhangxy</cp:lastModifiedBy>
  <cp:revision>5</cp:revision>
  <dcterms:created xsi:type="dcterms:W3CDTF">2021-05-12T07:57:00Z</dcterms:created>
  <dcterms:modified xsi:type="dcterms:W3CDTF">2021-05-18T03:22:00Z</dcterms:modified>
</cp:coreProperties>
</file>