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D5" w:rsidRPr="003C3ED5" w:rsidRDefault="003C3ED5" w:rsidP="003C3ED5">
      <w:pPr>
        <w:widowControl/>
        <w:spacing w:line="525" w:lineRule="atLeast"/>
        <w:jc w:val="center"/>
        <w:rPr>
          <w:rFonts w:ascii="微软雅黑" w:eastAsia="微软雅黑" w:hAnsi="微软雅黑" w:cs="宋体"/>
          <w:kern w:val="0"/>
          <w:sz w:val="39"/>
          <w:szCs w:val="39"/>
        </w:rPr>
      </w:pPr>
      <w:r w:rsidRPr="003C3ED5">
        <w:rPr>
          <w:rFonts w:ascii="微软雅黑" w:eastAsia="微软雅黑" w:hAnsi="微软雅黑" w:cs="宋体" w:hint="eastAsia"/>
          <w:kern w:val="0"/>
          <w:sz w:val="39"/>
          <w:szCs w:val="39"/>
        </w:rPr>
        <w:t>科技部关于发布国家重点研发计划“病原学与防疫技术体系研究”等“十四五”重点专项2021年度项目申报指南的通知</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各省、自治区、直辖市及计划单列市科技厅（委、局），新疆生产建设兵团科技局，国务院各有关部门，各有关单位：</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十四五”国家重点研发计划深入贯彻落实党的十九届五中全会精神和“十四五”规划，坚持“四个面向”总要求，积极探索“揭榜挂帅”等科技管理改革举措，全面提升科研投入绩效。根据《国家重点研发计划管理暂行办法》和组织管理相关要求，现将“病原学与防疫技术体系研究”等“十四五”重点专项2021年度项目申报指南予以公布。请根据指南要求组织项目申报工作。现将有关事项通知如下。</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一、项目组织申报工作流程</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1. 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2. 项目组织实施应整合优势创新团队，聚焦指南任务，强化基础研究、共性关键技术研发和典型应用示范各项任务间的统筹衔接，集中力量，联合攻关。</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3. 国家重点研发计划项目申报评审具体工作流程如下。</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lastRenderedPageBreak/>
        <w:t>   ——项目申报单位根据指南相关申报要求，通过国家科技管理信息系统公共服务平台（http://service.most.gov.cn，以下简称“国科管系统”）填写并提交项目（预）申报书。详细说明申报项目的目标和指标，简要说明创新思路、技术路线和研究基础。对于非定向项目，项目申报单位根据指南相关申报要求，通过国科管系统填写并提交3000字左右的项目预申报书。从指南发布日到（预）申报书受理截止日不少于50天。</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（预）申报书应包括相关协议和承诺。项目牵头申报单位应与所有参与单位签署联合申报协议，并明确协议签署时间；项目牵头申报单位、课题申报单位、项目负责人及课题负责人</w:t>
      </w:r>
      <w:proofErr w:type="gramStart"/>
      <w:r w:rsidRPr="003C3ED5">
        <w:rPr>
          <w:rFonts w:ascii="宋体" w:eastAsia="宋体" w:hAnsi="宋体" w:cs="宋体" w:hint="eastAsia"/>
          <w:color w:val="444444"/>
          <w:kern w:val="0"/>
          <w:sz w:val="26"/>
          <w:szCs w:val="26"/>
        </w:rPr>
        <w:t>须签署诚信</w:t>
      </w:r>
      <w:proofErr w:type="gramEnd"/>
      <w:r w:rsidRPr="003C3ED5">
        <w:rPr>
          <w:rFonts w:ascii="宋体" w:eastAsia="宋体" w:hAnsi="宋体" w:cs="宋体" w:hint="eastAsia"/>
          <w:color w:val="444444"/>
          <w:kern w:val="0"/>
          <w:sz w:val="26"/>
          <w:szCs w:val="26"/>
        </w:rPr>
        <w:t>承诺书，项目牵头申报单位及所有参与单位要落实《关于进一步加强科研诚信建设的若干意见》《关于进一步弘扬科学家精神加强作风和学风建设的意见》要求，加强对申报材料审核把关，杜绝夸大不实，甚至弄虚作假。</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（预）申报书须经相关单位推荐。各推荐单位加强对所推荐的项目申报材料审核把关，按时将推荐项目通过国科管系统统一报送。</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——专业机构受理项目（预）申报。为确保合理的竞争度，对于非定向申报的单个指南方向，若申报团队数量不多于</w:t>
      </w:r>
      <w:proofErr w:type="gramStart"/>
      <w:r w:rsidRPr="003C3ED5">
        <w:rPr>
          <w:rFonts w:ascii="宋体" w:eastAsia="宋体" w:hAnsi="宋体" w:cs="宋体" w:hint="eastAsia"/>
          <w:color w:val="444444"/>
          <w:kern w:val="0"/>
          <w:sz w:val="26"/>
          <w:szCs w:val="26"/>
        </w:rPr>
        <w:t>拟支持</w:t>
      </w:r>
      <w:proofErr w:type="gramEnd"/>
      <w:r w:rsidRPr="003C3ED5">
        <w:rPr>
          <w:rFonts w:ascii="宋体" w:eastAsia="宋体" w:hAnsi="宋体" w:cs="宋体" w:hint="eastAsia"/>
          <w:color w:val="444444"/>
          <w:kern w:val="0"/>
          <w:sz w:val="26"/>
          <w:szCs w:val="26"/>
        </w:rPr>
        <w:t>的项目数量，该指南方向不启动后续项目评审立项程序，择期重新研究发布指南。</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——对于定向项目，专业机构在受理项目申报后，组织形式审查，并组织答辩评审，申报项目的负责人进行报告答辩。根据专家评议情况择优立项。</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——对于非定向项目，专业机构根据项目申报情况开展首轮评审工作，首轮评审不需要项目负责人进行答辩。根据专家的评审结果，遴选出</w:t>
      </w:r>
      <w:r w:rsidRPr="003C3ED5">
        <w:rPr>
          <w:rFonts w:ascii="宋体" w:eastAsia="宋体" w:hAnsi="宋体" w:cs="宋体" w:hint="eastAsia"/>
          <w:color w:val="444444"/>
          <w:kern w:val="0"/>
          <w:sz w:val="26"/>
          <w:szCs w:val="26"/>
        </w:rPr>
        <w:lastRenderedPageBreak/>
        <w:t>3~</w:t>
      </w:r>
      <w:proofErr w:type="gramStart"/>
      <w:r w:rsidRPr="003C3ED5">
        <w:rPr>
          <w:rFonts w:ascii="宋体" w:eastAsia="宋体" w:hAnsi="宋体" w:cs="宋体" w:hint="eastAsia"/>
          <w:color w:val="444444"/>
          <w:kern w:val="0"/>
          <w:sz w:val="26"/>
          <w:szCs w:val="26"/>
        </w:rPr>
        <w:t>4倍于拟立项</w:t>
      </w:r>
      <w:proofErr w:type="gramEnd"/>
      <w:r w:rsidRPr="003C3ED5">
        <w:rPr>
          <w:rFonts w:ascii="宋体" w:eastAsia="宋体" w:hAnsi="宋体" w:cs="宋体" w:hint="eastAsia"/>
          <w:color w:val="444444"/>
          <w:kern w:val="0"/>
          <w:sz w:val="26"/>
          <w:szCs w:val="26"/>
        </w:rPr>
        <w:t>数量的申报项目，进入答辩评审。对于未进入答辩评审的申报项目，及时将评审结果反馈项目申报单位和负责人。</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——非</w:t>
      </w:r>
      <w:proofErr w:type="gramStart"/>
      <w:r w:rsidRPr="003C3ED5">
        <w:rPr>
          <w:rFonts w:ascii="宋体" w:eastAsia="宋体" w:hAnsi="宋体" w:cs="宋体" w:hint="eastAsia"/>
          <w:color w:val="444444"/>
          <w:kern w:val="0"/>
          <w:sz w:val="26"/>
          <w:szCs w:val="26"/>
        </w:rPr>
        <w:t>定向项目</w:t>
      </w:r>
      <w:proofErr w:type="gramEnd"/>
      <w:r w:rsidRPr="003C3ED5">
        <w:rPr>
          <w:rFonts w:ascii="宋体" w:eastAsia="宋体" w:hAnsi="宋体" w:cs="宋体" w:hint="eastAsia"/>
          <w:color w:val="444444"/>
          <w:kern w:val="0"/>
          <w:sz w:val="26"/>
          <w:szCs w:val="26"/>
        </w:rPr>
        <w:t>申报单位在接到专业机构关于进入答辩评审的通知后，通过国家科技管理信息系统填写并提交项目正式申报书。正式申报书受理时间为30天。</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——专业机构对进入答辩评审的非</w:t>
      </w:r>
      <w:proofErr w:type="gramStart"/>
      <w:r w:rsidRPr="003C3ED5">
        <w:rPr>
          <w:rFonts w:ascii="宋体" w:eastAsia="宋体" w:hAnsi="宋体" w:cs="宋体" w:hint="eastAsia"/>
          <w:color w:val="444444"/>
          <w:kern w:val="0"/>
          <w:sz w:val="26"/>
          <w:szCs w:val="26"/>
        </w:rPr>
        <w:t>定向项目</w:t>
      </w:r>
      <w:proofErr w:type="gramEnd"/>
      <w:r w:rsidRPr="003C3ED5">
        <w:rPr>
          <w:rFonts w:ascii="宋体" w:eastAsia="宋体" w:hAnsi="宋体" w:cs="宋体" w:hint="eastAsia"/>
          <w:color w:val="444444"/>
          <w:kern w:val="0"/>
          <w:sz w:val="26"/>
          <w:szCs w:val="26"/>
        </w:rPr>
        <w:t>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二、组织申报的推荐单位</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1. 国务院有关部门科技主管司局；</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2. 各省、自治区、直辖市、计划单列市及新疆生产建设兵团科技主管部门；</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3. 原工业部门转制成立的行业协会；</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4. 纳入科技</w:t>
      </w:r>
      <w:proofErr w:type="gramStart"/>
      <w:r w:rsidRPr="003C3ED5">
        <w:rPr>
          <w:rFonts w:ascii="宋体" w:eastAsia="宋体" w:hAnsi="宋体" w:cs="宋体" w:hint="eastAsia"/>
          <w:color w:val="444444"/>
          <w:kern w:val="0"/>
          <w:sz w:val="26"/>
          <w:szCs w:val="26"/>
        </w:rPr>
        <w:t>部试点</w:t>
      </w:r>
      <w:proofErr w:type="gramEnd"/>
      <w:r w:rsidRPr="003C3ED5">
        <w:rPr>
          <w:rFonts w:ascii="宋体" w:eastAsia="宋体" w:hAnsi="宋体" w:cs="宋体" w:hint="eastAsia"/>
          <w:color w:val="444444"/>
          <w:kern w:val="0"/>
          <w:sz w:val="26"/>
          <w:szCs w:val="26"/>
        </w:rPr>
        <w:t>范围并且评估结果为A类的产业技术创新战略联盟，以及纳入科技部、财政部开展的科技服务业创新发展行业试点联盟。</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各推荐单位应在本单位职能和业务范围内推荐，并对所推荐项目的真实性等负责。推荐单位名单在国科管系统上公开发布。</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三、申报资格要求</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lastRenderedPageBreak/>
        <w:t>   1. 项目牵头申报单位和参与单位应为中国大陆境内注册的科研院所、高等学校和企业等，具有独立法人资格，注册时间为2020年6月30日前，有较强的科技研发能力和条件，运行管理规范。国家机关不得牵头或参与申报。</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项目牵头申报单位、参与单位以及团队成员诚信状况良好，无在惩戒执行期内的科研严重失信行为记录和相关社会领域信用“黑名单”记录。</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申报单位同一个项目只能通过单个推荐单位申报，不得多头申报和重复申报。</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2. 项目（课题）负责人须具有高级职称或博士学位，1961年1月1日以后出生，每年用于项目的工作时间不得少于6个月。</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3. 项目（课题）负责人原则上应为该项目（课题）主体研究思路的提出者和实际主持研究的科技人员。中央和地方各级国家机关的公务人员（包括行使科技计划管理职能的其他人员）不得申报项目（课题）。</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4. 项目（课题）负责人限申报1个项目（课题）；国家科技重大专项、国家重点研发计划、科技创新2030</w:t>
      </w:r>
      <w:proofErr w:type="gramStart"/>
      <w:r w:rsidRPr="003C3ED5">
        <w:rPr>
          <w:rFonts w:ascii="宋体" w:eastAsia="宋体" w:hAnsi="宋体" w:cs="宋体" w:hint="eastAsia"/>
          <w:color w:val="444444"/>
          <w:kern w:val="0"/>
          <w:sz w:val="26"/>
          <w:szCs w:val="26"/>
        </w:rPr>
        <w:t>—重大</w:t>
      </w:r>
      <w:proofErr w:type="gramEnd"/>
      <w:r w:rsidRPr="003C3ED5">
        <w:rPr>
          <w:rFonts w:ascii="宋体" w:eastAsia="宋体" w:hAnsi="宋体" w:cs="宋体" w:hint="eastAsia"/>
          <w:color w:val="444444"/>
          <w:kern w:val="0"/>
          <w:sz w:val="26"/>
          <w:szCs w:val="26"/>
        </w:rPr>
        <w:t>项目的在</w:t>
      </w:r>
      <w:proofErr w:type="gramStart"/>
      <w:r w:rsidRPr="003C3ED5">
        <w:rPr>
          <w:rFonts w:ascii="宋体" w:eastAsia="宋体" w:hAnsi="宋体" w:cs="宋体" w:hint="eastAsia"/>
          <w:color w:val="444444"/>
          <w:kern w:val="0"/>
          <w:sz w:val="26"/>
          <w:szCs w:val="26"/>
        </w:rPr>
        <w:t>研</w:t>
      </w:r>
      <w:proofErr w:type="gramEnd"/>
      <w:r w:rsidRPr="003C3ED5">
        <w:rPr>
          <w:rFonts w:ascii="宋体" w:eastAsia="宋体" w:hAnsi="宋体" w:cs="宋体" w:hint="eastAsia"/>
          <w:color w:val="444444"/>
          <w:kern w:val="0"/>
          <w:sz w:val="26"/>
          <w:szCs w:val="26"/>
        </w:rPr>
        <w:t>项目负责人不得牵头或参与申报项目（课题），课题负责人可参与申报项目（课题）。</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项目（课题）负责人、项目骨干的申报项目（课题）和国家科技重大专项、国家重点研发计划、科技创新2030</w:t>
      </w:r>
      <w:proofErr w:type="gramStart"/>
      <w:r w:rsidRPr="003C3ED5">
        <w:rPr>
          <w:rFonts w:ascii="宋体" w:eastAsia="宋体" w:hAnsi="宋体" w:cs="宋体" w:hint="eastAsia"/>
          <w:color w:val="444444"/>
          <w:kern w:val="0"/>
          <w:sz w:val="26"/>
          <w:szCs w:val="26"/>
        </w:rPr>
        <w:t>—重大</w:t>
      </w:r>
      <w:proofErr w:type="gramEnd"/>
      <w:r w:rsidRPr="003C3ED5">
        <w:rPr>
          <w:rFonts w:ascii="宋体" w:eastAsia="宋体" w:hAnsi="宋体" w:cs="宋体" w:hint="eastAsia"/>
          <w:color w:val="444444"/>
          <w:kern w:val="0"/>
          <w:sz w:val="26"/>
          <w:szCs w:val="26"/>
        </w:rPr>
        <w:t>项目在</w:t>
      </w:r>
      <w:proofErr w:type="gramStart"/>
      <w:r w:rsidRPr="003C3ED5">
        <w:rPr>
          <w:rFonts w:ascii="宋体" w:eastAsia="宋体" w:hAnsi="宋体" w:cs="宋体" w:hint="eastAsia"/>
          <w:color w:val="444444"/>
          <w:kern w:val="0"/>
          <w:sz w:val="26"/>
          <w:szCs w:val="26"/>
        </w:rPr>
        <w:t>研</w:t>
      </w:r>
      <w:proofErr w:type="gramEnd"/>
      <w:r w:rsidRPr="003C3ED5">
        <w:rPr>
          <w:rFonts w:ascii="宋体" w:eastAsia="宋体" w:hAnsi="宋体" w:cs="宋体" w:hint="eastAsia"/>
          <w:color w:val="444444"/>
          <w:kern w:val="0"/>
          <w:sz w:val="26"/>
          <w:szCs w:val="26"/>
        </w:rPr>
        <w:t>项目（课题）总数不得超过2个。国家科技重大专项、国家重点研发计划、科技创新2030</w:t>
      </w:r>
      <w:proofErr w:type="gramStart"/>
      <w:r w:rsidRPr="003C3ED5">
        <w:rPr>
          <w:rFonts w:ascii="宋体" w:eastAsia="宋体" w:hAnsi="宋体" w:cs="宋体" w:hint="eastAsia"/>
          <w:color w:val="444444"/>
          <w:kern w:val="0"/>
          <w:sz w:val="26"/>
          <w:szCs w:val="26"/>
        </w:rPr>
        <w:t>—重大</w:t>
      </w:r>
      <w:proofErr w:type="gramEnd"/>
      <w:r w:rsidRPr="003C3ED5">
        <w:rPr>
          <w:rFonts w:ascii="宋体" w:eastAsia="宋体" w:hAnsi="宋体" w:cs="宋体" w:hint="eastAsia"/>
          <w:color w:val="444444"/>
          <w:kern w:val="0"/>
          <w:sz w:val="26"/>
          <w:szCs w:val="26"/>
        </w:rPr>
        <w:t>项目的在</w:t>
      </w:r>
      <w:proofErr w:type="gramStart"/>
      <w:r w:rsidRPr="003C3ED5">
        <w:rPr>
          <w:rFonts w:ascii="宋体" w:eastAsia="宋体" w:hAnsi="宋体" w:cs="宋体" w:hint="eastAsia"/>
          <w:color w:val="444444"/>
          <w:kern w:val="0"/>
          <w:sz w:val="26"/>
          <w:szCs w:val="26"/>
        </w:rPr>
        <w:t>研</w:t>
      </w:r>
      <w:proofErr w:type="gramEnd"/>
      <w:r w:rsidRPr="003C3ED5">
        <w:rPr>
          <w:rFonts w:ascii="宋体" w:eastAsia="宋体" w:hAnsi="宋体" w:cs="宋体" w:hint="eastAsia"/>
          <w:color w:val="444444"/>
          <w:kern w:val="0"/>
          <w:sz w:val="26"/>
          <w:szCs w:val="26"/>
        </w:rPr>
        <w:t>项目（课题）负责人和项目骨干不得因申报新项目而退出在</w:t>
      </w:r>
      <w:proofErr w:type="gramStart"/>
      <w:r w:rsidRPr="003C3ED5">
        <w:rPr>
          <w:rFonts w:ascii="宋体" w:eastAsia="宋体" w:hAnsi="宋体" w:cs="宋体" w:hint="eastAsia"/>
          <w:color w:val="444444"/>
          <w:kern w:val="0"/>
          <w:sz w:val="26"/>
          <w:szCs w:val="26"/>
        </w:rPr>
        <w:t>研</w:t>
      </w:r>
      <w:proofErr w:type="gramEnd"/>
      <w:r w:rsidRPr="003C3ED5">
        <w:rPr>
          <w:rFonts w:ascii="宋体" w:eastAsia="宋体" w:hAnsi="宋体" w:cs="宋体" w:hint="eastAsia"/>
          <w:color w:val="444444"/>
          <w:kern w:val="0"/>
          <w:sz w:val="26"/>
          <w:szCs w:val="26"/>
        </w:rPr>
        <w:t>项目；退出项目研发团队后，在原项目执行期内原则上不得牵头或参与申报新的国家重点研发计划项目。</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lastRenderedPageBreak/>
        <w:t>   项目任务</w:t>
      </w:r>
      <w:proofErr w:type="gramStart"/>
      <w:r w:rsidRPr="003C3ED5">
        <w:rPr>
          <w:rFonts w:ascii="宋体" w:eastAsia="宋体" w:hAnsi="宋体" w:cs="宋体" w:hint="eastAsia"/>
          <w:color w:val="444444"/>
          <w:kern w:val="0"/>
          <w:sz w:val="26"/>
          <w:szCs w:val="26"/>
        </w:rPr>
        <w:t>书执行</w:t>
      </w:r>
      <w:proofErr w:type="gramEnd"/>
      <w:r w:rsidRPr="003C3ED5">
        <w:rPr>
          <w:rFonts w:ascii="宋体" w:eastAsia="宋体" w:hAnsi="宋体" w:cs="宋体" w:hint="eastAsia"/>
          <w:color w:val="444444"/>
          <w:kern w:val="0"/>
          <w:sz w:val="26"/>
          <w:szCs w:val="26"/>
        </w:rPr>
        <w:t>期（包括延期后的执行期）到2021年12月31日之前的在</w:t>
      </w:r>
      <w:proofErr w:type="gramStart"/>
      <w:r w:rsidRPr="003C3ED5">
        <w:rPr>
          <w:rFonts w:ascii="宋体" w:eastAsia="宋体" w:hAnsi="宋体" w:cs="宋体" w:hint="eastAsia"/>
          <w:color w:val="444444"/>
          <w:kern w:val="0"/>
          <w:sz w:val="26"/>
          <w:szCs w:val="26"/>
        </w:rPr>
        <w:t>研</w:t>
      </w:r>
      <w:proofErr w:type="gramEnd"/>
      <w:r w:rsidRPr="003C3ED5">
        <w:rPr>
          <w:rFonts w:ascii="宋体" w:eastAsia="宋体" w:hAnsi="宋体" w:cs="宋体" w:hint="eastAsia"/>
          <w:color w:val="444444"/>
          <w:kern w:val="0"/>
          <w:sz w:val="26"/>
          <w:szCs w:val="26"/>
        </w:rPr>
        <w:t>项目（</w:t>
      </w:r>
      <w:proofErr w:type="gramStart"/>
      <w:r w:rsidRPr="003C3ED5">
        <w:rPr>
          <w:rFonts w:ascii="宋体" w:eastAsia="宋体" w:hAnsi="宋体" w:cs="宋体" w:hint="eastAsia"/>
          <w:color w:val="444444"/>
          <w:kern w:val="0"/>
          <w:sz w:val="26"/>
          <w:szCs w:val="26"/>
        </w:rPr>
        <w:t>含任务</w:t>
      </w:r>
      <w:proofErr w:type="gramEnd"/>
      <w:r w:rsidRPr="003C3ED5">
        <w:rPr>
          <w:rFonts w:ascii="宋体" w:eastAsia="宋体" w:hAnsi="宋体" w:cs="宋体" w:hint="eastAsia"/>
          <w:color w:val="444444"/>
          <w:kern w:val="0"/>
          <w:sz w:val="26"/>
          <w:szCs w:val="26"/>
        </w:rPr>
        <w:t>或课题）不在限项范围内。</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5. 参与重点专项实施方案或本年度项目指南编制的专家，原则上不能申报该重点专项项目（课题）。</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7. 申报项目受理后，原则上不能更改申报单位和负责人。</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8. 项目具体申报要求详见各申报指南，有特殊规定的，从其规定。</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各申报单位在正式提交项目（预）申报书前可利用国科管系统查询相关科研人员承担国家科技重大专项、国家重点研发计划重点专项、科技创新2030</w:t>
      </w:r>
      <w:proofErr w:type="gramStart"/>
      <w:r w:rsidRPr="003C3ED5">
        <w:rPr>
          <w:rFonts w:ascii="宋体" w:eastAsia="宋体" w:hAnsi="宋体" w:cs="宋体" w:hint="eastAsia"/>
          <w:color w:val="444444"/>
          <w:kern w:val="0"/>
          <w:sz w:val="26"/>
          <w:szCs w:val="26"/>
        </w:rPr>
        <w:t>—重大</w:t>
      </w:r>
      <w:proofErr w:type="gramEnd"/>
      <w:r w:rsidRPr="003C3ED5">
        <w:rPr>
          <w:rFonts w:ascii="宋体" w:eastAsia="宋体" w:hAnsi="宋体" w:cs="宋体" w:hint="eastAsia"/>
          <w:color w:val="444444"/>
          <w:kern w:val="0"/>
          <w:sz w:val="26"/>
          <w:szCs w:val="26"/>
        </w:rPr>
        <w:t>项目在</w:t>
      </w:r>
      <w:proofErr w:type="gramStart"/>
      <w:r w:rsidRPr="003C3ED5">
        <w:rPr>
          <w:rFonts w:ascii="宋体" w:eastAsia="宋体" w:hAnsi="宋体" w:cs="宋体" w:hint="eastAsia"/>
          <w:color w:val="444444"/>
          <w:kern w:val="0"/>
          <w:sz w:val="26"/>
          <w:szCs w:val="26"/>
        </w:rPr>
        <w:t>研</w:t>
      </w:r>
      <w:proofErr w:type="gramEnd"/>
      <w:r w:rsidRPr="003C3ED5">
        <w:rPr>
          <w:rFonts w:ascii="宋体" w:eastAsia="宋体" w:hAnsi="宋体" w:cs="宋体" w:hint="eastAsia"/>
          <w:color w:val="444444"/>
          <w:kern w:val="0"/>
          <w:sz w:val="26"/>
          <w:szCs w:val="26"/>
        </w:rPr>
        <w:t>项目（</w:t>
      </w:r>
      <w:proofErr w:type="gramStart"/>
      <w:r w:rsidRPr="003C3ED5">
        <w:rPr>
          <w:rFonts w:ascii="宋体" w:eastAsia="宋体" w:hAnsi="宋体" w:cs="宋体" w:hint="eastAsia"/>
          <w:color w:val="444444"/>
          <w:kern w:val="0"/>
          <w:sz w:val="26"/>
          <w:szCs w:val="26"/>
        </w:rPr>
        <w:t>含任务</w:t>
      </w:r>
      <w:proofErr w:type="gramEnd"/>
      <w:r w:rsidRPr="003C3ED5">
        <w:rPr>
          <w:rFonts w:ascii="宋体" w:eastAsia="宋体" w:hAnsi="宋体" w:cs="宋体" w:hint="eastAsia"/>
          <w:color w:val="444444"/>
          <w:kern w:val="0"/>
          <w:sz w:val="26"/>
          <w:szCs w:val="26"/>
        </w:rPr>
        <w:t>或课题）情况，避免重复申报。</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四、项目管理改革举措</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关于“揭榜挂帅”项目。为切实提升科研投入绩效、强化重大创新成果的“实战性”，“十四五”重点研发计划聚焦国家战略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lastRenderedPageBreak/>
        <w:t>   关于青年科学家项目。为给青年科研人员创造更多机会组织实施国家目标导向的重大研发任务，重点研发计划在更大范围内设立青年科学家项目。根据领域和专项特点，采取专设青年科学家项目或项目下专设青年科学家课题等多种方式。青年科学家项目</w:t>
      </w:r>
      <w:proofErr w:type="gramStart"/>
      <w:r w:rsidRPr="003C3ED5">
        <w:rPr>
          <w:rFonts w:ascii="宋体" w:eastAsia="宋体" w:hAnsi="宋体" w:cs="宋体" w:hint="eastAsia"/>
          <w:color w:val="444444"/>
          <w:kern w:val="0"/>
          <w:sz w:val="26"/>
          <w:szCs w:val="26"/>
        </w:rPr>
        <w:t>不</w:t>
      </w:r>
      <w:proofErr w:type="gramEnd"/>
      <w:r w:rsidRPr="003C3ED5">
        <w:rPr>
          <w:rFonts w:ascii="宋体" w:eastAsia="宋体" w:hAnsi="宋体" w:cs="宋体" w:hint="eastAsia"/>
          <w:color w:val="444444"/>
          <w:kern w:val="0"/>
          <w:sz w:val="26"/>
          <w:szCs w:val="26"/>
        </w:rPr>
        <w:t>下设课题，原则上不再组织预算评估，鼓励青年科学家大胆探索更具创新性和颠覆性的新方法、新路径，更好服务于专项总体目标的实现。</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五、具体申报方式</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1. 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lastRenderedPageBreak/>
        <w:t>   项目申报单位网上填报（预）申报书的受理时间为：2021年6月3日8:00至7月7日16:00。进入答辩评审环节的申报项目，由申报单位按要求填报正式申报书，并通过国科管系统提交，具体时间和有关要求另行通知。</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2. 组织推荐。请各推荐单位于2021年7月15日16:00前通过国科管系统逐项确认推荐项目，并将加盖推荐单位公章的</w:t>
      </w:r>
      <w:proofErr w:type="gramStart"/>
      <w:r w:rsidRPr="003C3ED5">
        <w:rPr>
          <w:rFonts w:ascii="宋体" w:eastAsia="宋体" w:hAnsi="宋体" w:cs="宋体" w:hint="eastAsia"/>
          <w:color w:val="444444"/>
          <w:kern w:val="0"/>
          <w:sz w:val="26"/>
          <w:szCs w:val="26"/>
        </w:rPr>
        <w:t>推荐函以电子扫描</w:t>
      </w:r>
      <w:proofErr w:type="gramEnd"/>
      <w:r w:rsidRPr="003C3ED5">
        <w:rPr>
          <w:rFonts w:ascii="宋体" w:eastAsia="宋体" w:hAnsi="宋体" w:cs="宋体" w:hint="eastAsia"/>
          <w:color w:val="444444"/>
          <w:kern w:val="0"/>
          <w:sz w:val="26"/>
          <w:szCs w:val="26"/>
        </w:rPr>
        <w:t>件上传。</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3. 技术咨询电话及邮箱：</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010-58882999（中继线），program@istic.ac.cn</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4. 业务咨询电话：</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（1）“病原学与防疫技术体系研究”重点专项咨询电话：010-88387119，010-88387129</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（2）“长江黄河等重点流域水资源与水环境综合治理”重点专项咨询电话：010-58884866</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（3）“生物安全关键技术研究”重点专项咨询电话：010-88225108</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（4）“生育健康及妇女儿童健康保障”重点专项咨询电话：010-88387119，010-88387129</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（5）“战略性矿产资源开发利用”重点专项咨询电话：010-58884898</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（6）“诊疗装备与生物医用材料”重点专项咨询电话：010-88225137</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（7）“生物与信息融合（BT与IT融合）”重点专项咨询电话：010-88225137</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（8）“常见多发病防治研究”重点专项咨询电话：010-88225198</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lastRenderedPageBreak/>
        <w:t>   （9）“社会治理与智慧社会科技支撑”重点专项咨询电话：010-58884826</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（10）“重大自然灾害防控与公共安全”重点专项咨询电话： 010-58884827</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（11）“国家质量基础设施体系”重点专项咨询电话：010-58884885</w:t>
      </w:r>
    </w:p>
    <w:p w:rsidR="003C3ED5" w:rsidRPr="003C3ED5" w:rsidRDefault="003C3ED5" w:rsidP="003C3ED5">
      <w:pPr>
        <w:widowControl/>
        <w:spacing w:line="428" w:lineRule="atLeast"/>
        <w:jc w:val="left"/>
        <w:rPr>
          <w:rFonts w:ascii="宋体" w:eastAsia="宋体" w:hAnsi="宋体" w:cs="宋体" w:hint="eastAsia"/>
          <w:color w:val="444444"/>
          <w:kern w:val="0"/>
          <w:sz w:val="26"/>
          <w:szCs w:val="26"/>
        </w:rPr>
      </w:pPr>
      <w:r w:rsidRPr="003C3ED5">
        <w:rPr>
          <w:rFonts w:ascii="宋体" w:eastAsia="宋体" w:hAnsi="宋体" w:cs="宋体" w:hint="eastAsia"/>
          <w:color w:val="444444"/>
          <w:kern w:val="0"/>
          <w:sz w:val="26"/>
          <w:szCs w:val="26"/>
        </w:rPr>
        <w:t>   （12）“基础科研条件与重大科学仪器设备研发”重点专项咨询电话：010-58884885</w:t>
      </w:r>
    </w:p>
    <w:p w:rsidR="00670CCD" w:rsidRPr="003C3ED5" w:rsidRDefault="00670CCD">
      <w:pPr>
        <w:rPr>
          <w:rFonts w:ascii="宋体" w:eastAsia="宋体" w:hAnsi="宋体" w:cs="宋体"/>
          <w:color w:val="444444"/>
          <w:kern w:val="0"/>
          <w:sz w:val="26"/>
          <w:szCs w:val="26"/>
        </w:rPr>
      </w:pPr>
    </w:p>
    <w:sectPr w:rsidR="00670CCD" w:rsidRPr="003C3ED5" w:rsidSect="00670C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B94" w:rsidRDefault="00DE6B94" w:rsidP="00E00F13">
      <w:r>
        <w:separator/>
      </w:r>
    </w:p>
  </w:endnote>
  <w:endnote w:type="continuationSeparator" w:id="0">
    <w:p w:rsidR="00DE6B94" w:rsidRDefault="00DE6B94" w:rsidP="00E00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B94" w:rsidRDefault="00DE6B94" w:rsidP="00E00F13">
      <w:r>
        <w:separator/>
      </w:r>
    </w:p>
  </w:footnote>
  <w:footnote w:type="continuationSeparator" w:id="0">
    <w:p w:rsidR="00DE6B94" w:rsidRDefault="00DE6B94" w:rsidP="00E00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F13"/>
    <w:rsid w:val="00120849"/>
    <w:rsid w:val="003C3ED5"/>
    <w:rsid w:val="00647458"/>
    <w:rsid w:val="00670444"/>
    <w:rsid w:val="00670CCD"/>
    <w:rsid w:val="00875FAC"/>
    <w:rsid w:val="0088654A"/>
    <w:rsid w:val="00A52A63"/>
    <w:rsid w:val="00D6285A"/>
    <w:rsid w:val="00DE6B94"/>
    <w:rsid w:val="00E00F13"/>
    <w:rsid w:val="00EC7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0F13"/>
    <w:rPr>
      <w:sz w:val="18"/>
      <w:szCs w:val="18"/>
    </w:rPr>
  </w:style>
  <w:style w:type="paragraph" w:styleId="a4">
    <w:name w:val="footer"/>
    <w:basedOn w:val="a"/>
    <w:link w:val="Char0"/>
    <w:uiPriority w:val="99"/>
    <w:semiHidden/>
    <w:unhideWhenUsed/>
    <w:rsid w:val="00E00F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0F13"/>
    <w:rPr>
      <w:sz w:val="18"/>
      <w:szCs w:val="18"/>
    </w:rPr>
  </w:style>
  <w:style w:type="paragraph" w:styleId="a5">
    <w:name w:val="Normal (Web)"/>
    <w:basedOn w:val="a"/>
    <w:uiPriority w:val="99"/>
    <w:semiHidden/>
    <w:unhideWhenUsed/>
    <w:rsid w:val="00E00F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4431069">
      <w:bodyDiv w:val="1"/>
      <w:marLeft w:val="0"/>
      <w:marRight w:val="0"/>
      <w:marTop w:val="0"/>
      <w:marBottom w:val="0"/>
      <w:divBdr>
        <w:top w:val="none" w:sz="0" w:space="0" w:color="auto"/>
        <w:left w:val="none" w:sz="0" w:space="0" w:color="auto"/>
        <w:bottom w:val="none" w:sz="0" w:space="0" w:color="auto"/>
        <w:right w:val="none" w:sz="0" w:space="0" w:color="auto"/>
      </w:divBdr>
      <w:divsChild>
        <w:div w:id="1911767441">
          <w:marLeft w:val="0"/>
          <w:marRight w:val="0"/>
          <w:marTop w:val="0"/>
          <w:marBottom w:val="285"/>
          <w:divBdr>
            <w:top w:val="none" w:sz="0" w:space="0" w:color="auto"/>
            <w:left w:val="none" w:sz="0" w:space="0" w:color="auto"/>
            <w:bottom w:val="dashed" w:sz="6" w:space="0" w:color="999999"/>
            <w:right w:val="none" w:sz="0" w:space="0" w:color="auto"/>
          </w:divBdr>
        </w:div>
        <w:div w:id="1267616994">
          <w:marLeft w:val="0"/>
          <w:marRight w:val="0"/>
          <w:marTop w:val="0"/>
          <w:marBottom w:val="0"/>
          <w:divBdr>
            <w:top w:val="none" w:sz="0" w:space="0" w:color="auto"/>
            <w:left w:val="none" w:sz="0" w:space="0" w:color="auto"/>
            <w:bottom w:val="none" w:sz="0" w:space="0" w:color="auto"/>
            <w:right w:val="none" w:sz="0" w:space="0" w:color="auto"/>
          </w:divBdr>
          <w:divsChild>
            <w:div w:id="1830444481">
              <w:marLeft w:val="0"/>
              <w:marRight w:val="0"/>
              <w:marTop w:val="0"/>
              <w:marBottom w:val="0"/>
              <w:divBdr>
                <w:top w:val="none" w:sz="0" w:space="0" w:color="auto"/>
                <w:left w:val="none" w:sz="0" w:space="0" w:color="auto"/>
                <w:bottom w:val="none" w:sz="0" w:space="0" w:color="auto"/>
                <w:right w:val="none" w:sz="0" w:space="0" w:color="auto"/>
              </w:divBdr>
            </w:div>
            <w:div w:id="1650666658">
              <w:marLeft w:val="0"/>
              <w:marRight w:val="0"/>
              <w:marTop w:val="0"/>
              <w:marBottom w:val="0"/>
              <w:divBdr>
                <w:top w:val="none" w:sz="0" w:space="0" w:color="auto"/>
                <w:left w:val="none" w:sz="0" w:space="0" w:color="auto"/>
                <w:bottom w:val="none" w:sz="0" w:space="0" w:color="auto"/>
                <w:right w:val="none" w:sz="0" w:space="0" w:color="auto"/>
              </w:divBdr>
            </w:div>
            <w:div w:id="1789162423">
              <w:marLeft w:val="0"/>
              <w:marRight w:val="0"/>
              <w:marTop w:val="0"/>
              <w:marBottom w:val="0"/>
              <w:divBdr>
                <w:top w:val="none" w:sz="0" w:space="0" w:color="auto"/>
                <w:left w:val="none" w:sz="0" w:space="0" w:color="auto"/>
                <w:bottom w:val="none" w:sz="0" w:space="0" w:color="auto"/>
                <w:right w:val="none" w:sz="0" w:space="0" w:color="auto"/>
              </w:divBdr>
            </w:div>
            <w:div w:id="1879852758">
              <w:marLeft w:val="0"/>
              <w:marRight w:val="0"/>
              <w:marTop w:val="0"/>
              <w:marBottom w:val="0"/>
              <w:divBdr>
                <w:top w:val="none" w:sz="0" w:space="0" w:color="auto"/>
                <w:left w:val="none" w:sz="0" w:space="0" w:color="auto"/>
                <w:bottom w:val="none" w:sz="0" w:space="0" w:color="auto"/>
                <w:right w:val="none" w:sz="0" w:space="0" w:color="auto"/>
              </w:divBdr>
            </w:div>
            <w:div w:id="410659592">
              <w:marLeft w:val="0"/>
              <w:marRight w:val="0"/>
              <w:marTop w:val="0"/>
              <w:marBottom w:val="0"/>
              <w:divBdr>
                <w:top w:val="none" w:sz="0" w:space="0" w:color="auto"/>
                <w:left w:val="none" w:sz="0" w:space="0" w:color="auto"/>
                <w:bottom w:val="none" w:sz="0" w:space="0" w:color="auto"/>
                <w:right w:val="none" w:sz="0" w:space="0" w:color="auto"/>
              </w:divBdr>
            </w:div>
            <w:div w:id="1778716886">
              <w:marLeft w:val="0"/>
              <w:marRight w:val="0"/>
              <w:marTop w:val="0"/>
              <w:marBottom w:val="0"/>
              <w:divBdr>
                <w:top w:val="none" w:sz="0" w:space="0" w:color="auto"/>
                <w:left w:val="none" w:sz="0" w:space="0" w:color="auto"/>
                <w:bottom w:val="none" w:sz="0" w:space="0" w:color="auto"/>
                <w:right w:val="none" w:sz="0" w:space="0" w:color="auto"/>
              </w:divBdr>
            </w:div>
            <w:div w:id="1754626691">
              <w:marLeft w:val="0"/>
              <w:marRight w:val="0"/>
              <w:marTop w:val="0"/>
              <w:marBottom w:val="0"/>
              <w:divBdr>
                <w:top w:val="none" w:sz="0" w:space="0" w:color="auto"/>
                <w:left w:val="none" w:sz="0" w:space="0" w:color="auto"/>
                <w:bottom w:val="none" w:sz="0" w:space="0" w:color="auto"/>
                <w:right w:val="none" w:sz="0" w:space="0" w:color="auto"/>
              </w:divBdr>
            </w:div>
            <w:div w:id="814028150">
              <w:marLeft w:val="0"/>
              <w:marRight w:val="0"/>
              <w:marTop w:val="0"/>
              <w:marBottom w:val="0"/>
              <w:divBdr>
                <w:top w:val="none" w:sz="0" w:space="0" w:color="auto"/>
                <w:left w:val="none" w:sz="0" w:space="0" w:color="auto"/>
                <w:bottom w:val="none" w:sz="0" w:space="0" w:color="auto"/>
                <w:right w:val="none" w:sz="0" w:space="0" w:color="auto"/>
              </w:divBdr>
            </w:div>
            <w:div w:id="1498884952">
              <w:marLeft w:val="0"/>
              <w:marRight w:val="0"/>
              <w:marTop w:val="0"/>
              <w:marBottom w:val="0"/>
              <w:divBdr>
                <w:top w:val="none" w:sz="0" w:space="0" w:color="auto"/>
                <w:left w:val="none" w:sz="0" w:space="0" w:color="auto"/>
                <w:bottom w:val="none" w:sz="0" w:space="0" w:color="auto"/>
                <w:right w:val="none" w:sz="0" w:space="0" w:color="auto"/>
              </w:divBdr>
            </w:div>
            <w:div w:id="1927496987">
              <w:marLeft w:val="0"/>
              <w:marRight w:val="0"/>
              <w:marTop w:val="0"/>
              <w:marBottom w:val="0"/>
              <w:divBdr>
                <w:top w:val="none" w:sz="0" w:space="0" w:color="auto"/>
                <w:left w:val="none" w:sz="0" w:space="0" w:color="auto"/>
                <w:bottom w:val="none" w:sz="0" w:space="0" w:color="auto"/>
                <w:right w:val="none" w:sz="0" w:space="0" w:color="auto"/>
              </w:divBdr>
            </w:div>
            <w:div w:id="645939505">
              <w:marLeft w:val="0"/>
              <w:marRight w:val="0"/>
              <w:marTop w:val="0"/>
              <w:marBottom w:val="0"/>
              <w:divBdr>
                <w:top w:val="none" w:sz="0" w:space="0" w:color="auto"/>
                <w:left w:val="none" w:sz="0" w:space="0" w:color="auto"/>
                <w:bottom w:val="none" w:sz="0" w:space="0" w:color="auto"/>
                <w:right w:val="none" w:sz="0" w:space="0" w:color="auto"/>
              </w:divBdr>
            </w:div>
            <w:div w:id="467092049">
              <w:marLeft w:val="0"/>
              <w:marRight w:val="0"/>
              <w:marTop w:val="0"/>
              <w:marBottom w:val="0"/>
              <w:divBdr>
                <w:top w:val="none" w:sz="0" w:space="0" w:color="auto"/>
                <w:left w:val="none" w:sz="0" w:space="0" w:color="auto"/>
                <w:bottom w:val="none" w:sz="0" w:space="0" w:color="auto"/>
                <w:right w:val="none" w:sz="0" w:space="0" w:color="auto"/>
              </w:divBdr>
            </w:div>
            <w:div w:id="1003048515">
              <w:marLeft w:val="0"/>
              <w:marRight w:val="0"/>
              <w:marTop w:val="0"/>
              <w:marBottom w:val="0"/>
              <w:divBdr>
                <w:top w:val="none" w:sz="0" w:space="0" w:color="auto"/>
                <w:left w:val="none" w:sz="0" w:space="0" w:color="auto"/>
                <w:bottom w:val="none" w:sz="0" w:space="0" w:color="auto"/>
                <w:right w:val="none" w:sz="0" w:space="0" w:color="auto"/>
              </w:divBdr>
            </w:div>
            <w:div w:id="1923099768">
              <w:marLeft w:val="0"/>
              <w:marRight w:val="0"/>
              <w:marTop w:val="0"/>
              <w:marBottom w:val="0"/>
              <w:divBdr>
                <w:top w:val="none" w:sz="0" w:space="0" w:color="auto"/>
                <w:left w:val="none" w:sz="0" w:space="0" w:color="auto"/>
                <w:bottom w:val="none" w:sz="0" w:space="0" w:color="auto"/>
                <w:right w:val="none" w:sz="0" w:space="0" w:color="auto"/>
              </w:divBdr>
            </w:div>
            <w:div w:id="447043775">
              <w:marLeft w:val="0"/>
              <w:marRight w:val="0"/>
              <w:marTop w:val="0"/>
              <w:marBottom w:val="0"/>
              <w:divBdr>
                <w:top w:val="none" w:sz="0" w:space="0" w:color="auto"/>
                <w:left w:val="none" w:sz="0" w:space="0" w:color="auto"/>
                <w:bottom w:val="none" w:sz="0" w:space="0" w:color="auto"/>
                <w:right w:val="none" w:sz="0" w:space="0" w:color="auto"/>
              </w:divBdr>
            </w:div>
            <w:div w:id="830559520">
              <w:marLeft w:val="0"/>
              <w:marRight w:val="0"/>
              <w:marTop w:val="0"/>
              <w:marBottom w:val="0"/>
              <w:divBdr>
                <w:top w:val="none" w:sz="0" w:space="0" w:color="auto"/>
                <w:left w:val="none" w:sz="0" w:space="0" w:color="auto"/>
                <w:bottom w:val="none" w:sz="0" w:space="0" w:color="auto"/>
                <w:right w:val="none" w:sz="0" w:space="0" w:color="auto"/>
              </w:divBdr>
            </w:div>
            <w:div w:id="1065102221">
              <w:marLeft w:val="0"/>
              <w:marRight w:val="0"/>
              <w:marTop w:val="0"/>
              <w:marBottom w:val="0"/>
              <w:divBdr>
                <w:top w:val="none" w:sz="0" w:space="0" w:color="auto"/>
                <w:left w:val="none" w:sz="0" w:space="0" w:color="auto"/>
                <w:bottom w:val="none" w:sz="0" w:space="0" w:color="auto"/>
                <w:right w:val="none" w:sz="0" w:space="0" w:color="auto"/>
              </w:divBdr>
            </w:div>
            <w:div w:id="1161193988">
              <w:marLeft w:val="0"/>
              <w:marRight w:val="0"/>
              <w:marTop w:val="0"/>
              <w:marBottom w:val="0"/>
              <w:divBdr>
                <w:top w:val="none" w:sz="0" w:space="0" w:color="auto"/>
                <w:left w:val="none" w:sz="0" w:space="0" w:color="auto"/>
                <w:bottom w:val="none" w:sz="0" w:space="0" w:color="auto"/>
                <w:right w:val="none" w:sz="0" w:space="0" w:color="auto"/>
              </w:divBdr>
            </w:div>
            <w:div w:id="1274172597">
              <w:marLeft w:val="0"/>
              <w:marRight w:val="0"/>
              <w:marTop w:val="0"/>
              <w:marBottom w:val="0"/>
              <w:divBdr>
                <w:top w:val="none" w:sz="0" w:space="0" w:color="auto"/>
                <w:left w:val="none" w:sz="0" w:space="0" w:color="auto"/>
                <w:bottom w:val="none" w:sz="0" w:space="0" w:color="auto"/>
                <w:right w:val="none" w:sz="0" w:space="0" w:color="auto"/>
              </w:divBdr>
            </w:div>
            <w:div w:id="1157722988">
              <w:marLeft w:val="0"/>
              <w:marRight w:val="0"/>
              <w:marTop w:val="0"/>
              <w:marBottom w:val="0"/>
              <w:divBdr>
                <w:top w:val="none" w:sz="0" w:space="0" w:color="auto"/>
                <w:left w:val="none" w:sz="0" w:space="0" w:color="auto"/>
                <w:bottom w:val="none" w:sz="0" w:space="0" w:color="auto"/>
                <w:right w:val="none" w:sz="0" w:space="0" w:color="auto"/>
              </w:divBdr>
            </w:div>
            <w:div w:id="755368867">
              <w:marLeft w:val="0"/>
              <w:marRight w:val="0"/>
              <w:marTop w:val="0"/>
              <w:marBottom w:val="0"/>
              <w:divBdr>
                <w:top w:val="none" w:sz="0" w:space="0" w:color="auto"/>
                <w:left w:val="none" w:sz="0" w:space="0" w:color="auto"/>
                <w:bottom w:val="none" w:sz="0" w:space="0" w:color="auto"/>
                <w:right w:val="none" w:sz="0" w:space="0" w:color="auto"/>
              </w:divBdr>
            </w:div>
            <w:div w:id="497161850">
              <w:marLeft w:val="0"/>
              <w:marRight w:val="0"/>
              <w:marTop w:val="0"/>
              <w:marBottom w:val="0"/>
              <w:divBdr>
                <w:top w:val="none" w:sz="0" w:space="0" w:color="auto"/>
                <w:left w:val="none" w:sz="0" w:space="0" w:color="auto"/>
                <w:bottom w:val="none" w:sz="0" w:space="0" w:color="auto"/>
                <w:right w:val="none" w:sz="0" w:space="0" w:color="auto"/>
              </w:divBdr>
            </w:div>
            <w:div w:id="1468474376">
              <w:marLeft w:val="0"/>
              <w:marRight w:val="0"/>
              <w:marTop w:val="0"/>
              <w:marBottom w:val="0"/>
              <w:divBdr>
                <w:top w:val="none" w:sz="0" w:space="0" w:color="auto"/>
                <w:left w:val="none" w:sz="0" w:space="0" w:color="auto"/>
                <w:bottom w:val="none" w:sz="0" w:space="0" w:color="auto"/>
                <w:right w:val="none" w:sz="0" w:space="0" w:color="auto"/>
              </w:divBdr>
            </w:div>
            <w:div w:id="1774864837">
              <w:marLeft w:val="0"/>
              <w:marRight w:val="0"/>
              <w:marTop w:val="0"/>
              <w:marBottom w:val="0"/>
              <w:divBdr>
                <w:top w:val="none" w:sz="0" w:space="0" w:color="auto"/>
                <w:left w:val="none" w:sz="0" w:space="0" w:color="auto"/>
                <w:bottom w:val="none" w:sz="0" w:space="0" w:color="auto"/>
                <w:right w:val="none" w:sz="0" w:space="0" w:color="auto"/>
              </w:divBdr>
            </w:div>
            <w:div w:id="658584252">
              <w:marLeft w:val="0"/>
              <w:marRight w:val="0"/>
              <w:marTop w:val="0"/>
              <w:marBottom w:val="0"/>
              <w:divBdr>
                <w:top w:val="none" w:sz="0" w:space="0" w:color="auto"/>
                <w:left w:val="none" w:sz="0" w:space="0" w:color="auto"/>
                <w:bottom w:val="none" w:sz="0" w:space="0" w:color="auto"/>
                <w:right w:val="none" w:sz="0" w:space="0" w:color="auto"/>
              </w:divBdr>
            </w:div>
            <w:div w:id="2016221732">
              <w:marLeft w:val="0"/>
              <w:marRight w:val="0"/>
              <w:marTop w:val="0"/>
              <w:marBottom w:val="0"/>
              <w:divBdr>
                <w:top w:val="none" w:sz="0" w:space="0" w:color="auto"/>
                <w:left w:val="none" w:sz="0" w:space="0" w:color="auto"/>
                <w:bottom w:val="none" w:sz="0" w:space="0" w:color="auto"/>
                <w:right w:val="none" w:sz="0" w:space="0" w:color="auto"/>
              </w:divBdr>
            </w:div>
            <w:div w:id="1506093198">
              <w:marLeft w:val="0"/>
              <w:marRight w:val="0"/>
              <w:marTop w:val="0"/>
              <w:marBottom w:val="0"/>
              <w:divBdr>
                <w:top w:val="none" w:sz="0" w:space="0" w:color="auto"/>
                <w:left w:val="none" w:sz="0" w:space="0" w:color="auto"/>
                <w:bottom w:val="none" w:sz="0" w:space="0" w:color="auto"/>
                <w:right w:val="none" w:sz="0" w:space="0" w:color="auto"/>
              </w:divBdr>
            </w:div>
            <w:div w:id="1710454859">
              <w:marLeft w:val="0"/>
              <w:marRight w:val="0"/>
              <w:marTop w:val="0"/>
              <w:marBottom w:val="0"/>
              <w:divBdr>
                <w:top w:val="none" w:sz="0" w:space="0" w:color="auto"/>
                <w:left w:val="none" w:sz="0" w:space="0" w:color="auto"/>
                <w:bottom w:val="none" w:sz="0" w:space="0" w:color="auto"/>
                <w:right w:val="none" w:sz="0" w:space="0" w:color="auto"/>
              </w:divBdr>
            </w:div>
            <w:div w:id="276721560">
              <w:marLeft w:val="0"/>
              <w:marRight w:val="0"/>
              <w:marTop w:val="0"/>
              <w:marBottom w:val="0"/>
              <w:divBdr>
                <w:top w:val="none" w:sz="0" w:space="0" w:color="auto"/>
                <w:left w:val="none" w:sz="0" w:space="0" w:color="auto"/>
                <w:bottom w:val="none" w:sz="0" w:space="0" w:color="auto"/>
                <w:right w:val="none" w:sz="0" w:space="0" w:color="auto"/>
              </w:divBdr>
            </w:div>
            <w:div w:id="987317791">
              <w:marLeft w:val="0"/>
              <w:marRight w:val="0"/>
              <w:marTop w:val="0"/>
              <w:marBottom w:val="0"/>
              <w:divBdr>
                <w:top w:val="none" w:sz="0" w:space="0" w:color="auto"/>
                <w:left w:val="none" w:sz="0" w:space="0" w:color="auto"/>
                <w:bottom w:val="none" w:sz="0" w:space="0" w:color="auto"/>
                <w:right w:val="none" w:sz="0" w:space="0" w:color="auto"/>
              </w:divBdr>
            </w:div>
            <w:div w:id="684358357">
              <w:marLeft w:val="0"/>
              <w:marRight w:val="0"/>
              <w:marTop w:val="0"/>
              <w:marBottom w:val="0"/>
              <w:divBdr>
                <w:top w:val="none" w:sz="0" w:space="0" w:color="auto"/>
                <w:left w:val="none" w:sz="0" w:space="0" w:color="auto"/>
                <w:bottom w:val="none" w:sz="0" w:space="0" w:color="auto"/>
                <w:right w:val="none" w:sz="0" w:space="0" w:color="auto"/>
              </w:divBdr>
            </w:div>
            <w:div w:id="1462648934">
              <w:marLeft w:val="0"/>
              <w:marRight w:val="0"/>
              <w:marTop w:val="0"/>
              <w:marBottom w:val="0"/>
              <w:divBdr>
                <w:top w:val="none" w:sz="0" w:space="0" w:color="auto"/>
                <w:left w:val="none" w:sz="0" w:space="0" w:color="auto"/>
                <w:bottom w:val="none" w:sz="0" w:space="0" w:color="auto"/>
                <w:right w:val="none" w:sz="0" w:space="0" w:color="auto"/>
              </w:divBdr>
            </w:div>
            <w:div w:id="356738479">
              <w:marLeft w:val="0"/>
              <w:marRight w:val="0"/>
              <w:marTop w:val="0"/>
              <w:marBottom w:val="0"/>
              <w:divBdr>
                <w:top w:val="none" w:sz="0" w:space="0" w:color="auto"/>
                <w:left w:val="none" w:sz="0" w:space="0" w:color="auto"/>
                <w:bottom w:val="none" w:sz="0" w:space="0" w:color="auto"/>
                <w:right w:val="none" w:sz="0" w:space="0" w:color="auto"/>
              </w:divBdr>
            </w:div>
            <w:div w:id="166559692">
              <w:marLeft w:val="0"/>
              <w:marRight w:val="0"/>
              <w:marTop w:val="0"/>
              <w:marBottom w:val="0"/>
              <w:divBdr>
                <w:top w:val="none" w:sz="0" w:space="0" w:color="auto"/>
                <w:left w:val="none" w:sz="0" w:space="0" w:color="auto"/>
                <w:bottom w:val="none" w:sz="0" w:space="0" w:color="auto"/>
                <w:right w:val="none" w:sz="0" w:space="0" w:color="auto"/>
              </w:divBdr>
            </w:div>
            <w:div w:id="1938828552">
              <w:marLeft w:val="0"/>
              <w:marRight w:val="0"/>
              <w:marTop w:val="0"/>
              <w:marBottom w:val="0"/>
              <w:divBdr>
                <w:top w:val="none" w:sz="0" w:space="0" w:color="auto"/>
                <w:left w:val="none" w:sz="0" w:space="0" w:color="auto"/>
                <w:bottom w:val="none" w:sz="0" w:space="0" w:color="auto"/>
                <w:right w:val="none" w:sz="0" w:space="0" w:color="auto"/>
              </w:divBdr>
            </w:div>
            <w:div w:id="707219129">
              <w:marLeft w:val="0"/>
              <w:marRight w:val="0"/>
              <w:marTop w:val="0"/>
              <w:marBottom w:val="0"/>
              <w:divBdr>
                <w:top w:val="none" w:sz="0" w:space="0" w:color="auto"/>
                <w:left w:val="none" w:sz="0" w:space="0" w:color="auto"/>
                <w:bottom w:val="none" w:sz="0" w:space="0" w:color="auto"/>
                <w:right w:val="none" w:sz="0" w:space="0" w:color="auto"/>
              </w:divBdr>
            </w:div>
            <w:div w:id="1095829664">
              <w:marLeft w:val="0"/>
              <w:marRight w:val="0"/>
              <w:marTop w:val="0"/>
              <w:marBottom w:val="0"/>
              <w:divBdr>
                <w:top w:val="none" w:sz="0" w:space="0" w:color="auto"/>
                <w:left w:val="none" w:sz="0" w:space="0" w:color="auto"/>
                <w:bottom w:val="none" w:sz="0" w:space="0" w:color="auto"/>
                <w:right w:val="none" w:sz="0" w:space="0" w:color="auto"/>
              </w:divBdr>
            </w:div>
            <w:div w:id="1959291397">
              <w:marLeft w:val="0"/>
              <w:marRight w:val="0"/>
              <w:marTop w:val="0"/>
              <w:marBottom w:val="0"/>
              <w:divBdr>
                <w:top w:val="none" w:sz="0" w:space="0" w:color="auto"/>
                <w:left w:val="none" w:sz="0" w:space="0" w:color="auto"/>
                <w:bottom w:val="none" w:sz="0" w:space="0" w:color="auto"/>
                <w:right w:val="none" w:sz="0" w:space="0" w:color="auto"/>
              </w:divBdr>
            </w:div>
            <w:div w:id="1566524143">
              <w:marLeft w:val="0"/>
              <w:marRight w:val="0"/>
              <w:marTop w:val="0"/>
              <w:marBottom w:val="0"/>
              <w:divBdr>
                <w:top w:val="none" w:sz="0" w:space="0" w:color="auto"/>
                <w:left w:val="none" w:sz="0" w:space="0" w:color="auto"/>
                <w:bottom w:val="none" w:sz="0" w:space="0" w:color="auto"/>
                <w:right w:val="none" w:sz="0" w:space="0" w:color="auto"/>
              </w:divBdr>
            </w:div>
            <w:div w:id="1974944199">
              <w:marLeft w:val="0"/>
              <w:marRight w:val="0"/>
              <w:marTop w:val="0"/>
              <w:marBottom w:val="0"/>
              <w:divBdr>
                <w:top w:val="none" w:sz="0" w:space="0" w:color="auto"/>
                <w:left w:val="none" w:sz="0" w:space="0" w:color="auto"/>
                <w:bottom w:val="none" w:sz="0" w:space="0" w:color="auto"/>
                <w:right w:val="none" w:sz="0" w:space="0" w:color="auto"/>
              </w:divBdr>
            </w:div>
            <w:div w:id="93943300">
              <w:marLeft w:val="0"/>
              <w:marRight w:val="0"/>
              <w:marTop w:val="0"/>
              <w:marBottom w:val="0"/>
              <w:divBdr>
                <w:top w:val="none" w:sz="0" w:space="0" w:color="auto"/>
                <w:left w:val="none" w:sz="0" w:space="0" w:color="auto"/>
                <w:bottom w:val="none" w:sz="0" w:space="0" w:color="auto"/>
                <w:right w:val="none" w:sz="0" w:space="0" w:color="auto"/>
              </w:divBdr>
            </w:div>
            <w:div w:id="902567713">
              <w:marLeft w:val="0"/>
              <w:marRight w:val="0"/>
              <w:marTop w:val="0"/>
              <w:marBottom w:val="0"/>
              <w:divBdr>
                <w:top w:val="none" w:sz="0" w:space="0" w:color="auto"/>
                <w:left w:val="none" w:sz="0" w:space="0" w:color="auto"/>
                <w:bottom w:val="none" w:sz="0" w:space="0" w:color="auto"/>
                <w:right w:val="none" w:sz="0" w:space="0" w:color="auto"/>
              </w:divBdr>
            </w:div>
            <w:div w:id="1521695707">
              <w:marLeft w:val="0"/>
              <w:marRight w:val="0"/>
              <w:marTop w:val="0"/>
              <w:marBottom w:val="0"/>
              <w:divBdr>
                <w:top w:val="none" w:sz="0" w:space="0" w:color="auto"/>
                <w:left w:val="none" w:sz="0" w:space="0" w:color="auto"/>
                <w:bottom w:val="none" w:sz="0" w:space="0" w:color="auto"/>
                <w:right w:val="none" w:sz="0" w:space="0" w:color="auto"/>
              </w:divBdr>
            </w:div>
            <w:div w:id="1544713379">
              <w:marLeft w:val="0"/>
              <w:marRight w:val="0"/>
              <w:marTop w:val="0"/>
              <w:marBottom w:val="0"/>
              <w:divBdr>
                <w:top w:val="none" w:sz="0" w:space="0" w:color="auto"/>
                <w:left w:val="none" w:sz="0" w:space="0" w:color="auto"/>
                <w:bottom w:val="none" w:sz="0" w:space="0" w:color="auto"/>
                <w:right w:val="none" w:sz="0" w:space="0" w:color="auto"/>
              </w:divBdr>
            </w:div>
            <w:div w:id="1008946243">
              <w:marLeft w:val="0"/>
              <w:marRight w:val="0"/>
              <w:marTop w:val="0"/>
              <w:marBottom w:val="0"/>
              <w:divBdr>
                <w:top w:val="none" w:sz="0" w:space="0" w:color="auto"/>
                <w:left w:val="none" w:sz="0" w:space="0" w:color="auto"/>
                <w:bottom w:val="none" w:sz="0" w:space="0" w:color="auto"/>
                <w:right w:val="none" w:sz="0" w:space="0" w:color="auto"/>
              </w:divBdr>
            </w:div>
            <w:div w:id="1120802069">
              <w:marLeft w:val="0"/>
              <w:marRight w:val="0"/>
              <w:marTop w:val="0"/>
              <w:marBottom w:val="0"/>
              <w:divBdr>
                <w:top w:val="none" w:sz="0" w:space="0" w:color="auto"/>
                <w:left w:val="none" w:sz="0" w:space="0" w:color="auto"/>
                <w:bottom w:val="none" w:sz="0" w:space="0" w:color="auto"/>
                <w:right w:val="none" w:sz="0" w:space="0" w:color="auto"/>
              </w:divBdr>
            </w:div>
            <w:div w:id="1596355841">
              <w:marLeft w:val="0"/>
              <w:marRight w:val="0"/>
              <w:marTop w:val="0"/>
              <w:marBottom w:val="0"/>
              <w:divBdr>
                <w:top w:val="none" w:sz="0" w:space="0" w:color="auto"/>
                <w:left w:val="none" w:sz="0" w:space="0" w:color="auto"/>
                <w:bottom w:val="none" w:sz="0" w:space="0" w:color="auto"/>
                <w:right w:val="none" w:sz="0" w:space="0" w:color="auto"/>
              </w:divBdr>
            </w:div>
            <w:div w:id="1604192305">
              <w:marLeft w:val="0"/>
              <w:marRight w:val="0"/>
              <w:marTop w:val="0"/>
              <w:marBottom w:val="0"/>
              <w:divBdr>
                <w:top w:val="none" w:sz="0" w:space="0" w:color="auto"/>
                <w:left w:val="none" w:sz="0" w:space="0" w:color="auto"/>
                <w:bottom w:val="none" w:sz="0" w:space="0" w:color="auto"/>
                <w:right w:val="none" w:sz="0" w:space="0" w:color="auto"/>
              </w:divBdr>
            </w:div>
            <w:div w:id="1179662426">
              <w:marLeft w:val="0"/>
              <w:marRight w:val="0"/>
              <w:marTop w:val="0"/>
              <w:marBottom w:val="0"/>
              <w:divBdr>
                <w:top w:val="none" w:sz="0" w:space="0" w:color="auto"/>
                <w:left w:val="none" w:sz="0" w:space="0" w:color="auto"/>
                <w:bottom w:val="none" w:sz="0" w:space="0" w:color="auto"/>
                <w:right w:val="none" w:sz="0" w:space="0" w:color="auto"/>
              </w:divBdr>
            </w:div>
            <w:div w:id="2042633775">
              <w:marLeft w:val="0"/>
              <w:marRight w:val="0"/>
              <w:marTop w:val="0"/>
              <w:marBottom w:val="0"/>
              <w:divBdr>
                <w:top w:val="none" w:sz="0" w:space="0" w:color="auto"/>
                <w:left w:val="none" w:sz="0" w:space="0" w:color="auto"/>
                <w:bottom w:val="none" w:sz="0" w:space="0" w:color="auto"/>
                <w:right w:val="none" w:sz="0" w:space="0" w:color="auto"/>
              </w:divBdr>
            </w:div>
            <w:div w:id="2001615469">
              <w:marLeft w:val="0"/>
              <w:marRight w:val="0"/>
              <w:marTop w:val="0"/>
              <w:marBottom w:val="0"/>
              <w:divBdr>
                <w:top w:val="none" w:sz="0" w:space="0" w:color="auto"/>
                <w:left w:val="none" w:sz="0" w:space="0" w:color="auto"/>
                <w:bottom w:val="none" w:sz="0" w:space="0" w:color="auto"/>
                <w:right w:val="none" w:sz="0" w:space="0" w:color="auto"/>
              </w:divBdr>
            </w:div>
            <w:div w:id="2080252020">
              <w:marLeft w:val="0"/>
              <w:marRight w:val="0"/>
              <w:marTop w:val="0"/>
              <w:marBottom w:val="0"/>
              <w:divBdr>
                <w:top w:val="none" w:sz="0" w:space="0" w:color="auto"/>
                <w:left w:val="none" w:sz="0" w:space="0" w:color="auto"/>
                <w:bottom w:val="none" w:sz="0" w:space="0" w:color="auto"/>
                <w:right w:val="none" w:sz="0" w:space="0" w:color="auto"/>
              </w:divBdr>
            </w:div>
            <w:div w:id="524293627">
              <w:marLeft w:val="0"/>
              <w:marRight w:val="0"/>
              <w:marTop w:val="0"/>
              <w:marBottom w:val="0"/>
              <w:divBdr>
                <w:top w:val="none" w:sz="0" w:space="0" w:color="auto"/>
                <w:left w:val="none" w:sz="0" w:space="0" w:color="auto"/>
                <w:bottom w:val="none" w:sz="0" w:space="0" w:color="auto"/>
                <w:right w:val="none" w:sz="0" w:space="0" w:color="auto"/>
              </w:divBdr>
            </w:div>
            <w:div w:id="12029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4353">
      <w:bodyDiv w:val="1"/>
      <w:marLeft w:val="0"/>
      <w:marRight w:val="0"/>
      <w:marTop w:val="0"/>
      <w:marBottom w:val="0"/>
      <w:divBdr>
        <w:top w:val="none" w:sz="0" w:space="0" w:color="auto"/>
        <w:left w:val="none" w:sz="0" w:space="0" w:color="auto"/>
        <w:bottom w:val="none" w:sz="0" w:space="0" w:color="auto"/>
        <w:right w:val="none" w:sz="0" w:space="0" w:color="auto"/>
      </w:divBdr>
      <w:divsChild>
        <w:div w:id="278533556">
          <w:marLeft w:val="0"/>
          <w:marRight w:val="0"/>
          <w:marTop w:val="0"/>
          <w:marBottom w:val="400"/>
          <w:divBdr>
            <w:top w:val="none" w:sz="0" w:space="0" w:color="auto"/>
            <w:left w:val="none" w:sz="0" w:space="0" w:color="auto"/>
            <w:bottom w:val="dashed" w:sz="8" w:space="0" w:color="999999"/>
            <w:right w:val="none" w:sz="0" w:space="0" w:color="auto"/>
          </w:divBdr>
        </w:div>
        <w:div w:id="2110655892">
          <w:marLeft w:val="0"/>
          <w:marRight w:val="0"/>
          <w:marTop w:val="0"/>
          <w:marBottom w:val="0"/>
          <w:divBdr>
            <w:top w:val="none" w:sz="0" w:space="0" w:color="auto"/>
            <w:left w:val="none" w:sz="0" w:space="0" w:color="auto"/>
            <w:bottom w:val="none" w:sz="0" w:space="0" w:color="auto"/>
            <w:right w:val="none" w:sz="0" w:space="0" w:color="auto"/>
          </w:divBdr>
          <w:divsChild>
            <w:div w:id="842823244">
              <w:marLeft w:val="0"/>
              <w:marRight w:val="0"/>
              <w:marTop w:val="0"/>
              <w:marBottom w:val="0"/>
              <w:divBdr>
                <w:top w:val="none" w:sz="0" w:space="0" w:color="auto"/>
                <w:left w:val="none" w:sz="0" w:space="0" w:color="auto"/>
                <w:bottom w:val="none" w:sz="0" w:space="0" w:color="auto"/>
                <w:right w:val="none" w:sz="0" w:space="0" w:color="auto"/>
              </w:divBdr>
            </w:div>
            <w:div w:id="1572422982">
              <w:marLeft w:val="0"/>
              <w:marRight w:val="0"/>
              <w:marTop w:val="0"/>
              <w:marBottom w:val="0"/>
              <w:divBdr>
                <w:top w:val="none" w:sz="0" w:space="0" w:color="auto"/>
                <w:left w:val="none" w:sz="0" w:space="0" w:color="auto"/>
                <w:bottom w:val="none" w:sz="0" w:space="0" w:color="auto"/>
                <w:right w:val="none" w:sz="0" w:space="0" w:color="auto"/>
              </w:divBdr>
            </w:div>
            <w:div w:id="875703935">
              <w:marLeft w:val="0"/>
              <w:marRight w:val="0"/>
              <w:marTop w:val="0"/>
              <w:marBottom w:val="0"/>
              <w:divBdr>
                <w:top w:val="none" w:sz="0" w:space="0" w:color="auto"/>
                <w:left w:val="none" w:sz="0" w:space="0" w:color="auto"/>
                <w:bottom w:val="none" w:sz="0" w:space="0" w:color="auto"/>
                <w:right w:val="none" w:sz="0" w:space="0" w:color="auto"/>
              </w:divBdr>
            </w:div>
            <w:div w:id="1409762813">
              <w:marLeft w:val="0"/>
              <w:marRight w:val="0"/>
              <w:marTop w:val="0"/>
              <w:marBottom w:val="0"/>
              <w:divBdr>
                <w:top w:val="none" w:sz="0" w:space="0" w:color="auto"/>
                <w:left w:val="none" w:sz="0" w:space="0" w:color="auto"/>
                <w:bottom w:val="none" w:sz="0" w:space="0" w:color="auto"/>
                <w:right w:val="none" w:sz="0" w:space="0" w:color="auto"/>
              </w:divBdr>
            </w:div>
            <w:div w:id="426463775">
              <w:marLeft w:val="0"/>
              <w:marRight w:val="0"/>
              <w:marTop w:val="0"/>
              <w:marBottom w:val="0"/>
              <w:divBdr>
                <w:top w:val="none" w:sz="0" w:space="0" w:color="auto"/>
                <w:left w:val="none" w:sz="0" w:space="0" w:color="auto"/>
                <w:bottom w:val="none" w:sz="0" w:space="0" w:color="auto"/>
                <w:right w:val="none" w:sz="0" w:space="0" w:color="auto"/>
              </w:divBdr>
            </w:div>
            <w:div w:id="397099261">
              <w:marLeft w:val="0"/>
              <w:marRight w:val="0"/>
              <w:marTop w:val="0"/>
              <w:marBottom w:val="0"/>
              <w:divBdr>
                <w:top w:val="none" w:sz="0" w:space="0" w:color="auto"/>
                <w:left w:val="none" w:sz="0" w:space="0" w:color="auto"/>
                <w:bottom w:val="none" w:sz="0" w:space="0" w:color="auto"/>
                <w:right w:val="none" w:sz="0" w:space="0" w:color="auto"/>
              </w:divBdr>
            </w:div>
            <w:div w:id="921139195">
              <w:marLeft w:val="0"/>
              <w:marRight w:val="0"/>
              <w:marTop w:val="0"/>
              <w:marBottom w:val="0"/>
              <w:divBdr>
                <w:top w:val="none" w:sz="0" w:space="0" w:color="auto"/>
                <w:left w:val="none" w:sz="0" w:space="0" w:color="auto"/>
                <w:bottom w:val="none" w:sz="0" w:space="0" w:color="auto"/>
                <w:right w:val="none" w:sz="0" w:space="0" w:color="auto"/>
              </w:divBdr>
            </w:div>
            <w:div w:id="339088169">
              <w:marLeft w:val="0"/>
              <w:marRight w:val="0"/>
              <w:marTop w:val="0"/>
              <w:marBottom w:val="0"/>
              <w:divBdr>
                <w:top w:val="none" w:sz="0" w:space="0" w:color="auto"/>
                <w:left w:val="none" w:sz="0" w:space="0" w:color="auto"/>
                <w:bottom w:val="none" w:sz="0" w:space="0" w:color="auto"/>
                <w:right w:val="none" w:sz="0" w:space="0" w:color="auto"/>
              </w:divBdr>
            </w:div>
            <w:div w:id="720398417">
              <w:marLeft w:val="0"/>
              <w:marRight w:val="0"/>
              <w:marTop w:val="0"/>
              <w:marBottom w:val="0"/>
              <w:divBdr>
                <w:top w:val="none" w:sz="0" w:space="0" w:color="auto"/>
                <w:left w:val="none" w:sz="0" w:space="0" w:color="auto"/>
                <w:bottom w:val="none" w:sz="0" w:space="0" w:color="auto"/>
                <w:right w:val="none" w:sz="0" w:space="0" w:color="auto"/>
              </w:divBdr>
            </w:div>
            <w:div w:id="23289925">
              <w:marLeft w:val="0"/>
              <w:marRight w:val="0"/>
              <w:marTop w:val="0"/>
              <w:marBottom w:val="0"/>
              <w:divBdr>
                <w:top w:val="none" w:sz="0" w:space="0" w:color="auto"/>
                <w:left w:val="none" w:sz="0" w:space="0" w:color="auto"/>
                <w:bottom w:val="none" w:sz="0" w:space="0" w:color="auto"/>
                <w:right w:val="none" w:sz="0" w:space="0" w:color="auto"/>
              </w:divBdr>
            </w:div>
            <w:div w:id="1788574521">
              <w:marLeft w:val="0"/>
              <w:marRight w:val="0"/>
              <w:marTop w:val="0"/>
              <w:marBottom w:val="0"/>
              <w:divBdr>
                <w:top w:val="none" w:sz="0" w:space="0" w:color="auto"/>
                <w:left w:val="none" w:sz="0" w:space="0" w:color="auto"/>
                <w:bottom w:val="none" w:sz="0" w:space="0" w:color="auto"/>
                <w:right w:val="none" w:sz="0" w:space="0" w:color="auto"/>
              </w:divBdr>
            </w:div>
            <w:div w:id="1682273091">
              <w:marLeft w:val="0"/>
              <w:marRight w:val="0"/>
              <w:marTop w:val="0"/>
              <w:marBottom w:val="0"/>
              <w:divBdr>
                <w:top w:val="none" w:sz="0" w:space="0" w:color="auto"/>
                <w:left w:val="none" w:sz="0" w:space="0" w:color="auto"/>
                <w:bottom w:val="none" w:sz="0" w:space="0" w:color="auto"/>
                <w:right w:val="none" w:sz="0" w:space="0" w:color="auto"/>
              </w:divBdr>
            </w:div>
            <w:div w:id="2078823627">
              <w:marLeft w:val="0"/>
              <w:marRight w:val="0"/>
              <w:marTop w:val="0"/>
              <w:marBottom w:val="0"/>
              <w:divBdr>
                <w:top w:val="none" w:sz="0" w:space="0" w:color="auto"/>
                <w:left w:val="none" w:sz="0" w:space="0" w:color="auto"/>
                <w:bottom w:val="none" w:sz="0" w:space="0" w:color="auto"/>
                <w:right w:val="none" w:sz="0" w:space="0" w:color="auto"/>
              </w:divBdr>
            </w:div>
            <w:div w:id="2112584757">
              <w:marLeft w:val="0"/>
              <w:marRight w:val="0"/>
              <w:marTop w:val="0"/>
              <w:marBottom w:val="0"/>
              <w:divBdr>
                <w:top w:val="none" w:sz="0" w:space="0" w:color="auto"/>
                <w:left w:val="none" w:sz="0" w:space="0" w:color="auto"/>
                <w:bottom w:val="none" w:sz="0" w:space="0" w:color="auto"/>
                <w:right w:val="none" w:sz="0" w:space="0" w:color="auto"/>
              </w:divBdr>
            </w:div>
            <w:div w:id="925573939">
              <w:marLeft w:val="0"/>
              <w:marRight w:val="0"/>
              <w:marTop w:val="0"/>
              <w:marBottom w:val="0"/>
              <w:divBdr>
                <w:top w:val="none" w:sz="0" w:space="0" w:color="auto"/>
                <w:left w:val="none" w:sz="0" w:space="0" w:color="auto"/>
                <w:bottom w:val="none" w:sz="0" w:space="0" w:color="auto"/>
                <w:right w:val="none" w:sz="0" w:space="0" w:color="auto"/>
              </w:divBdr>
            </w:div>
            <w:div w:id="1529682075">
              <w:marLeft w:val="0"/>
              <w:marRight w:val="0"/>
              <w:marTop w:val="0"/>
              <w:marBottom w:val="0"/>
              <w:divBdr>
                <w:top w:val="none" w:sz="0" w:space="0" w:color="auto"/>
                <w:left w:val="none" w:sz="0" w:space="0" w:color="auto"/>
                <w:bottom w:val="none" w:sz="0" w:space="0" w:color="auto"/>
                <w:right w:val="none" w:sz="0" w:space="0" w:color="auto"/>
              </w:divBdr>
            </w:div>
            <w:div w:id="2002270622">
              <w:marLeft w:val="0"/>
              <w:marRight w:val="0"/>
              <w:marTop w:val="0"/>
              <w:marBottom w:val="0"/>
              <w:divBdr>
                <w:top w:val="none" w:sz="0" w:space="0" w:color="auto"/>
                <w:left w:val="none" w:sz="0" w:space="0" w:color="auto"/>
                <w:bottom w:val="none" w:sz="0" w:space="0" w:color="auto"/>
                <w:right w:val="none" w:sz="0" w:space="0" w:color="auto"/>
              </w:divBdr>
            </w:div>
            <w:div w:id="2024891816">
              <w:marLeft w:val="0"/>
              <w:marRight w:val="0"/>
              <w:marTop w:val="0"/>
              <w:marBottom w:val="0"/>
              <w:divBdr>
                <w:top w:val="none" w:sz="0" w:space="0" w:color="auto"/>
                <w:left w:val="none" w:sz="0" w:space="0" w:color="auto"/>
                <w:bottom w:val="none" w:sz="0" w:space="0" w:color="auto"/>
                <w:right w:val="none" w:sz="0" w:space="0" w:color="auto"/>
              </w:divBdr>
            </w:div>
            <w:div w:id="129639903">
              <w:marLeft w:val="0"/>
              <w:marRight w:val="0"/>
              <w:marTop w:val="0"/>
              <w:marBottom w:val="0"/>
              <w:divBdr>
                <w:top w:val="none" w:sz="0" w:space="0" w:color="auto"/>
                <w:left w:val="none" w:sz="0" w:space="0" w:color="auto"/>
                <w:bottom w:val="none" w:sz="0" w:space="0" w:color="auto"/>
                <w:right w:val="none" w:sz="0" w:space="0" w:color="auto"/>
              </w:divBdr>
            </w:div>
            <w:div w:id="1614901288">
              <w:marLeft w:val="0"/>
              <w:marRight w:val="0"/>
              <w:marTop w:val="0"/>
              <w:marBottom w:val="0"/>
              <w:divBdr>
                <w:top w:val="none" w:sz="0" w:space="0" w:color="auto"/>
                <w:left w:val="none" w:sz="0" w:space="0" w:color="auto"/>
                <w:bottom w:val="none" w:sz="0" w:space="0" w:color="auto"/>
                <w:right w:val="none" w:sz="0" w:space="0" w:color="auto"/>
              </w:divBdr>
            </w:div>
            <w:div w:id="1204168760">
              <w:marLeft w:val="0"/>
              <w:marRight w:val="0"/>
              <w:marTop w:val="0"/>
              <w:marBottom w:val="0"/>
              <w:divBdr>
                <w:top w:val="none" w:sz="0" w:space="0" w:color="auto"/>
                <w:left w:val="none" w:sz="0" w:space="0" w:color="auto"/>
                <w:bottom w:val="none" w:sz="0" w:space="0" w:color="auto"/>
                <w:right w:val="none" w:sz="0" w:space="0" w:color="auto"/>
              </w:divBdr>
            </w:div>
            <w:div w:id="283931316">
              <w:marLeft w:val="0"/>
              <w:marRight w:val="0"/>
              <w:marTop w:val="0"/>
              <w:marBottom w:val="0"/>
              <w:divBdr>
                <w:top w:val="none" w:sz="0" w:space="0" w:color="auto"/>
                <w:left w:val="none" w:sz="0" w:space="0" w:color="auto"/>
                <w:bottom w:val="none" w:sz="0" w:space="0" w:color="auto"/>
                <w:right w:val="none" w:sz="0" w:space="0" w:color="auto"/>
              </w:divBdr>
            </w:div>
            <w:div w:id="391733986">
              <w:marLeft w:val="0"/>
              <w:marRight w:val="0"/>
              <w:marTop w:val="0"/>
              <w:marBottom w:val="0"/>
              <w:divBdr>
                <w:top w:val="none" w:sz="0" w:space="0" w:color="auto"/>
                <w:left w:val="none" w:sz="0" w:space="0" w:color="auto"/>
                <w:bottom w:val="none" w:sz="0" w:space="0" w:color="auto"/>
                <w:right w:val="none" w:sz="0" w:space="0" w:color="auto"/>
              </w:divBdr>
            </w:div>
            <w:div w:id="340276692">
              <w:marLeft w:val="0"/>
              <w:marRight w:val="0"/>
              <w:marTop w:val="0"/>
              <w:marBottom w:val="0"/>
              <w:divBdr>
                <w:top w:val="none" w:sz="0" w:space="0" w:color="auto"/>
                <w:left w:val="none" w:sz="0" w:space="0" w:color="auto"/>
                <w:bottom w:val="none" w:sz="0" w:space="0" w:color="auto"/>
                <w:right w:val="none" w:sz="0" w:space="0" w:color="auto"/>
              </w:divBdr>
            </w:div>
            <w:div w:id="784732744">
              <w:marLeft w:val="0"/>
              <w:marRight w:val="0"/>
              <w:marTop w:val="0"/>
              <w:marBottom w:val="0"/>
              <w:divBdr>
                <w:top w:val="none" w:sz="0" w:space="0" w:color="auto"/>
                <w:left w:val="none" w:sz="0" w:space="0" w:color="auto"/>
                <w:bottom w:val="none" w:sz="0" w:space="0" w:color="auto"/>
                <w:right w:val="none" w:sz="0" w:space="0" w:color="auto"/>
              </w:divBdr>
            </w:div>
            <w:div w:id="1873347632">
              <w:marLeft w:val="0"/>
              <w:marRight w:val="0"/>
              <w:marTop w:val="0"/>
              <w:marBottom w:val="0"/>
              <w:divBdr>
                <w:top w:val="none" w:sz="0" w:space="0" w:color="auto"/>
                <w:left w:val="none" w:sz="0" w:space="0" w:color="auto"/>
                <w:bottom w:val="none" w:sz="0" w:space="0" w:color="auto"/>
                <w:right w:val="none" w:sz="0" w:space="0" w:color="auto"/>
              </w:divBdr>
            </w:div>
            <w:div w:id="1094517133">
              <w:marLeft w:val="0"/>
              <w:marRight w:val="0"/>
              <w:marTop w:val="0"/>
              <w:marBottom w:val="0"/>
              <w:divBdr>
                <w:top w:val="none" w:sz="0" w:space="0" w:color="auto"/>
                <w:left w:val="none" w:sz="0" w:space="0" w:color="auto"/>
                <w:bottom w:val="none" w:sz="0" w:space="0" w:color="auto"/>
                <w:right w:val="none" w:sz="0" w:space="0" w:color="auto"/>
              </w:divBdr>
            </w:div>
            <w:div w:id="290021671">
              <w:marLeft w:val="0"/>
              <w:marRight w:val="0"/>
              <w:marTop w:val="0"/>
              <w:marBottom w:val="0"/>
              <w:divBdr>
                <w:top w:val="none" w:sz="0" w:space="0" w:color="auto"/>
                <w:left w:val="none" w:sz="0" w:space="0" w:color="auto"/>
                <w:bottom w:val="none" w:sz="0" w:space="0" w:color="auto"/>
                <w:right w:val="none" w:sz="0" w:space="0" w:color="auto"/>
              </w:divBdr>
            </w:div>
            <w:div w:id="1096903993">
              <w:marLeft w:val="0"/>
              <w:marRight w:val="0"/>
              <w:marTop w:val="0"/>
              <w:marBottom w:val="0"/>
              <w:divBdr>
                <w:top w:val="none" w:sz="0" w:space="0" w:color="auto"/>
                <w:left w:val="none" w:sz="0" w:space="0" w:color="auto"/>
                <w:bottom w:val="none" w:sz="0" w:space="0" w:color="auto"/>
                <w:right w:val="none" w:sz="0" w:space="0" w:color="auto"/>
              </w:divBdr>
            </w:div>
            <w:div w:id="1311179712">
              <w:marLeft w:val="0"/>
              <w:marRight w:val="0"/>
              <w:marTop w:val="0"/>
              <w:marBottom w:val="0"/>
              <w:divBdr>
                <w:top w:val="none" w:sz="0" w:space="0" w:color="auto"/>
                <w:left w:val="none" w:sz="0" w:space="0" w:color="auto"/>
                <w:bottom w:val="none" w:sz="0" w:space="0" w:color="auto"/>
                <w:right w:val="none" w:sz="0" w:space="0" w:color="auto"/>
              </w:divBdr>
            </w:div>
            <w:div w:id="1901937048">
              <w:marLeft w:val="0"/>
              <w:marRight w:val="0"/>
              <w:marTop w:val="0"/>
              <w:marBottom w:val="0"/>
              <w:divBdr>
                <w:top w:val="none" w:sz="0" w:space="0" w:color="auto"/>
                <w:left w:val="none" w:sz="0" w:space="0" w:color="auto"/>
                <w:bottom w:val="none" w:sz="0" w:space="0" w:color="auto"/>
                <w:right w:val="none" w:sz="0" w:space="0" w:color="auto"/>
              </w:divBdr>
            </w:div>
            <w:div w:id="180435629">
              <w:marLeft w:val="0"/>
              <w:marRight w:val="0"/>
              <w:marTop w:val="0"/>
              <w:marBottom w:val="0"/>
              <w:divBdr>
                <w:top w:val="none" w:sz="0" w:space="0" w:color="auto"/>
                <w:left w:val="none" w:sz="0" w:space="0" w:color="auto"/>
                <w:bottom w:val="none" w:sz="0" w:space="0" w:color="auto"/>
                <w:right w:val="none" w:sz="0" w:space="0" w:color="auto"/>
              </w:divBdr>
            </w:div>
            <w:div w:id="530193401">
              <w:marLeft w:val="0"/>
              <w:marRight w:val="0"/>
              <w:marTop w:val="0"/>
              <w:marBottom w:val="0"/>
              <w:divBdr>
                <w:top w:val="none" w:sz="0" w:space="0" w:color="auto"/>
                <w:left w:val="none" w:sz="0" w:space="0" w:color="auto"/>
                <w:bottom w:val="none" w:sz="0" w:space="0" w:color="auto"/>
                <w:right w:val="none" w:sz="0" w:space="0" w:color="auto"/>
              </w:divBdr>
            </w:div>
            <w:div w:id="512570249">
              <w:marLeft w:val="0"/>
              <w:marRight w:val="0"/>
              <w:marTop w:val="0"/>
              <w:marBottom w:val="0"/>
              <w:divBdr>
                <w:top w:val="none" w:sz="0" w:space="0" w:color="auto"/>
                <w:left w:val="none" w:sz="0" w:space="0" w:color="auto"/>
                <w:bottom w:val="none" w:sz="0" w:space="0" w:color="auto"/>
                <w:right w:val="none" w:sz="0" w:space="0" w:color="auto"/>
              </w:divBdr>
            </w:div>
            <w:div w:id="723917821">
              <w:marLeft w:val="0"/>
              <w:marRight w:val="0"/>
              <w:marTop w:val="0"/>
              <w:marBottom w:val="0"/>
              <w:divBdr>
                <w:top w:val="none" w:sz="0" w:space="0" w:color="auto"/>
                <w:left w:val="none" w:sz="0" w:space="0" w:color="auto"/>
                <w:bottom w:val="none" w:sz="0" w:space="0" w:color="auto"/>
                <w:right w:val="none" w:sz="0" w:space="0" w:color="auto"/>
              </w:divBdr>
            </w:div>
            <w:div w:id="1156920328">
              <w:marLeft w:val="0"/>
              <w:marRight w:val="0"/>
              <w:marTop w:val="0"/>
              <w:marBottom w:val="0"/>
              <w:divBdr>
                <w:top w:val="none" w:sz="0" w:space="0" w:color="auto"/>
                <w:left w:val="none" w:sz="0" w:space="0" w:color="auto"/>
                <w:bottom w:val="none" w:sz="0" w:space="0" w:color="auto"/>
                <w:right w:val="none" w:sz="0" w:space="0" w:color="auto"/>
              </w:divBdr>
            </w:div>
            <w:div w:id="736636932">
              <w:marLeft w:val="0"/>
              <w:marRight w:val="0"/>
              <w:marTop w:val="0"/>
              <w:marBottom w:val="0"/>
              <w:divBdr>
                <w:top w:val="none" w:sz="0" w:space="0" w:color="auto"/>
                <w:left w:val="none" w:sz="0" w:space="0" w:color="auto"/>
                <w:bottom w:val="none" w:sz="0" w:space="0" w:color="auto"/>
                <w:right w:val="none" w:sz="0" w:space="0" w:color="auto"/>
              </w:divBdr>
            </w:div>
            <w:div w:id="254827708">
              <w:marLeft w:val="0"/>
              <w:marRight w:val="0"/>
              <w:marTop w:val="0"/>
              <w:marBottom w:val="0"/>
              <w:divBdr>
                <w:top w:val="none" w:sz="0" w:space="0" w:color="auto"/>
                <w:left w:val="none" w:sz="0" w:space="0" w:color="auto"/>
                <w:bottom w:val="none" w:sz="0" w:space="0" w:color="auto"/>
                <w:right w:val="none" w:sz="0" w:space="0" w:color="auto"/>
              </w:divBdr>
            </w:div>
            <w:div w:id="1056709564">
              <w:marLeft w:val="0"/>
              <w:marRight w:val="0"/>
              <w:marTop w:val="0"/>
              <w:marBottom w:val="0"/>
              <w:divBdr>
                <w:top w:val="none" w:sz="0" w:space="0" w:color="auto"/>
                <w:left w:val="none" w:sz="0" w:space="0" w:color="auto"/>
                <w:bottom w:val="none" w:sz="0" w:space="0" w:color="auto"/>
                <w:right w:val="none" w:sz="0" w:space="0" w:color="auto"/>
              </w:divBdr>
            </w:div>
            <w:div w:id="2131169808">
              <w:marLeft w:val="0"/>
              <w:marRight w:val="0"/>
              <w:marTop w:val="0"/>
              <w:marBottom w:val="0"/>
              <w:divBdr>
                <w:top w:val="none" w:sz="0" w:space="0" w:color="auto"/>
                <w:left w:val="none" w:sz="0" w:space="0" w:color="auto"/>
                <w:bottom w:val="none" w:sz="0" w:space="0" w:color="auto"/>
                <w:right w:val="none" w:sz="0" w:space="0" w:color="auto"/>
              </w:divBdr>
            </w:div>
            <w:div w:id="1904635717">
              <w:marLeft w:val="0"/>
              <w:marRight w:val="0"/>
              <w:marTop w:val="0"/>
              <w:marBottom w:val="0"/>
              <w:divBdr>
                <w:top w:val="none" w:sz="0" w:space="0" w:color="auto"/>
                <w:left w:val="none" w:sz="0" w:space="0" w:color="auto"/>
                <w:bottom w:val="none" w:sz="0" w:space="0" w:color="auto"/>
                <w:right w:val="none" w:sz="0" w:space="0" w:color="auto"/>
              </w:divBdr>
            </w:div>
            <w:div w:id="1398090718">
              <w:marLeft w:val="0"/>
              <w:marRight w:val="0"/>
              <w:marTop w:val="0"/>
              <w:marBottom w:val="0"/>
              <w:divBdr>
                <w:top w:val="none" w:sz="0" w:space="0" w:color="auto"/>
                <w:left w:val="none" w:sz="0" w:space="0" w:color="auto"/>
                <w:bottom w:val="none" w:sz="0" w:space="0" w:color="auto"/>
                <w:right w:val="none" w:sz="0" w:space="0" w:color="auto"/>
              </w:divBdr>
            </w:div>
            <w:div w:id="1928927790">
              <w:marLeft w:val="0"/>
              <w:marRight w:val="0"/>
              <w:marTop w:val="0"/>
              <w:marBottom w:val="0"/>
              <w:divBdr>
                <w:top w:val="none" w:sz="0" w:space="0" w:color="auto"/>
                <w:left w:val="none" w:sz="0" w:space="0" w:color="auto"/>
                <w:bottom w:val="none" w:sz="0" w:space="0" w:color="auto"/>
                <w:right w:val="none" w:sz="0" w:space="0" w:color="auto"/>
              </w:divBdr>
            </w:div>
            <w:div w:id="1964000185">
              <w:marLeft w:val="0"/>
              <w:marRight w:val="0"/>
              <w:marTop w:val="0"/>
              <w:marBottom w:val="0"/>
              <w:divBdr>
                <w:top w:val="none" w:sz="0" w:space="0" w:color="auto"/>
                <w:left w:val="none" w:sz="0" w:space="0" w:color="auto"/>
                <w:bottom w:val="none" w:sz="0" w:space="0" w:color="auto"/>
                <w:right w:val="none" w:sz="0" w:space="0" w:color="auto"/>
              </w:divBdr>
            </w:div>
            <w:div w:id="683093768">
              <w:marLeft w:val="0"/>
              <w:marRight w:val="0"/>
              <w:marTop w:val="0"/>
              <w:marBottom w:val="0"/>
              <w:divBdr>
                <w:top w:val="none" w:sz="0" w:space="0" w:color="auto"/>
                <w:left w:val="none" w:sz="0" w:space="0" w:color="auto"/>
                <w:bottom w:val="none" w:sz="0" w:space="0" w:color="auto"/>
                <w:right w:val="none" w:sz="0" w:space="0" w:color="auto"/>
              </w:divBdr>
            </w:div>
            <w:div w:id="1831604128">
              <w:marLeft w:val="0"/>
              <w:marRight w:val="0"/>
              <w:marTop w:val="0"/>
              <w:marBottom w:val="0"/>
              <w:divBdr>
                <w:top w:val="none" w:sz="0" w:space="0" w:color="auto"/>
                <w:left w:val="none" w:sz="0" w:space="0" w:color="auto"/>
                <w:bottom w:val="none" w:sz="0" w:space="0" w:color="auto"/>
                <w:right w:val="none" w:sz="0" w:space="0" w:color="auto"/>
              </w:divBdr>
            </w:div>
            <w:div w:id="2049448561">
              <w:marLeft w:val="0"/>
              <w:marRight w:val="0"/>
              <w:marTop w:val="0"/>
              <w:marBottom w:val="0"/>
              <w:divBdr>
                <w:top w:val="none" w:sz="0" w:space="0" w:color="auto"/>
                <w:left w:val="none" w:sz="0" w:space="0" w:color="auto"/>
                <w:bottom w:val="none" w:sz="0" w:space="0" w:color="auto"/>
                <w:right w:val="none" w:sz="0" w:space="0" w:color="auto"/>
              </w:divBdr>
            </w:div>
            <w:div w:id="157864">
              <w:marLeft w:val="0"/>
              <w:marRight w:val="0"/>
              <w:marTop w:val="0"/>
              <w:marBottom w:val="0"/>
              <w:divBdr>
                <w:top w:val="none" w:sz="0" w:space="0" w:color="auto"/>
                <w:left w:val="none" w:sz="0" w:space="0" w:color="auto"/>
                <w:bottom w:val="none" w:sz="0" w:space="0" w:color="auto"/>
                <w:right w:val="none" w:sz="0" w:space="0" w:color="auto"/>
              </w:divBdr>
            </w:div>
            <w:div w:id="320038069">
              <w:marLeft w:val="0"/>
              <w:marRight w:val="0"/>
              <w:marTop w:val="0"/>
              <w:marBottom w:val="0"/>
              <w:divBdr>
                <w:top w:val="none" w:sz="0" w:space="0" w:color="auto"/>
                <w:left w:val="none" w:sz="0" w:space="0" w:color="auto"/>
                <w:bottom w:val="none" w:sz="0" w:space="0" w:color="auto"/>
                <w:right w:val="none" w:sz="0" w:space="0" w:color="auto"/>
              </w:divBdr>
            </w:div>
            <w:div w:id="483743174">
              <w:marLeft w:val="0"/>
              <w:marRight w:val="0"/>
              <w:marTop w:val="0"/>
              <w:marBottom w:val="0"/>
              <w:divBdr>
                <w:top w:val="none" w:sz="0" w:space="0" w:color="auto"/>
                <w:left w:val="none" w:sz="0" w:space="0" w:color="auto"/>
                <w:bottom w:val="none" w:sz="0" w:space="0" w:color="auto"/>
                <w:right w:val="none" w:sz="0" w:space="0" w:color="auto"/>
              </w:divBdr>
            </w:div>
            <w:div w:id="895044981">
              <w:marLeft w:val="0"/>
              <w:marRight w:val="0"/>
              <w:marTop w:val="0"/>
              <w:marBottom w:val="0"/>
              <w:divBdr>
                <w:top w:val="none" w:sz="0" w:space="0" w:color="auto"/>
                <w:left w:val="none" w:sz="0" w:space="0" w:color="auto"/>
                <w:bottom w:val="none" w:sz="0" w:space="0" w:color="auto"/>
                <w:right w:val="none" w:sz="0" w:space="0" w:color="auto"/>
              </w:divBdr>
            </w:div>
            <w:div w:id="584458727">
              <w:marLeft w:val="0"/>
              <w:marRight w:val="0"/>
              <w:marTop w:val="0"/>
              <w:marBottom w:val="0"/>
              <w:divBdr>
                <w:top w:val="none" w:sz="0" w:space="0" w:color="auto"/>
                <w:left w:val="none" w:sz="0" w:space="0" w:color="auto"/>
                <w:bottom w:val="none" w:sz="0" w:space="0" w:color="auto"/>
                <w:right w:val="none" w:sz="0" w:space="0" w:color="auto"/>
              </w:divBdr>
            </w:div>
            <w:div w:id="8203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564">
      <w:bodyDiv w:val="1"/>
      <w:marLeft w:val="0"/>
      <w:marRight w:val="0"/>
      <w:marTop w:val="0"/>
      <w:marBottom w:val="0"/>
      <w:divBdr>
        <w:top w:val="none" w:sz="0" w:space="0" w:color="auto"/>
        <w:left w:val="none" w:sz="0" w:space="0" w:color="auto"/>
        <w:bottom w:val="none" w:sz="0" w:space="0" w:color="auto"/>
        <w:right w:val="none" w:sz="0" w:space="0" w:color="auto"/>
      </w:divBdr>
      <w:divsChild>
        <w:div w:id="377124401">
          <w:marLeft w:val="0"/>
          <w:marRight w:val="0"/>
          <w:marTop w:val="0"/>
          <w:marBottom w:val="285"/>
          <w:divBdr>
            <w:top w:val="none" w:sz="0" w:space="0" w:color="auto"/>
            <w:left w:val="none" w:sz="0" w:space="0" w:color="auto"/>
            <w:bottom w:val="dashed" w:sz="6" w:space="0" w:color="999999"/>
            <w:right w:val="none" w:sz="0" w:space="0" w:color="auto"/>
          </w:divBdr>
        </w:div>
        <w:div w:id="1299338116">
          <w:marLeft w:val="0"/>
          <w:marRight w:val="0"/>
          <w:marTop w:val="0"/>
          <w:marBottom w:val="0"/>
          <w:divBdr>
            <w:top w:val="none" w:sz="0" w:space="0" w:color="auto"/>
            <w:left w:val="none" w:sz="0" w:space="0" w:color="auto"/>
            <w:bottom w:val="none" w:sz="0" w:space="0" w:color="auto"/>
            <w:right w:val="none" w:sz="0" w:space="0" w:color="auto"/>
          </w:divBdr>
          <w:divsChild>
            <w:div w:id="1719166526">
              <w:marLeft w:val="0"/>
              <w:marRight w:val="0"/>
              <w:marTop w:val="0"/>
              <w:marBottom w:val="0"/>
              <w:divBdr>
                <w:top w:val="none" w:sz="0" w:space="0" w:color="auto"/>
                <w:left w:val="none" w:sz="0" w:space="0" w:color="auto"/>
                <w:bottom w:val="none" w:sz="0" w:space="0" w:color="auto"/>
                <w:right w:val="none" w:sz="0" w:space="0" w:color="auto"/>
              </w:divBdr>
            </w:div>
            <w:div w:id="276571007">
              <w:marLeft w:val="0"/>
              <w:marRight w:val="0"/>
              <w:marTop w:val="0"/>
              <w:marBottom w:val="0"/>
              <w:divBdr>
                <w:top w:val="none" w:sz="0" w:space="0" w:color="auto"/>
                <w:left w:val="none" w:sz="0" w:space="0" w:color="auto"/>
                <w:bottom w:val="none" w:sz="0" w:space="0" w:color="auto"/>
                <w:right w:val="none" w:sz="0" w:space="0" w:color="auto"/>
              </w:divBdr>
            </w:div>
            <w:div w:id="1386873976">
              <w:marLeft w:val="0"/>
              <w:marRight w:val="0"/>
              <w:marTop w:val="0"/>
              <w:marBottom w:val="0"/>
              <w:divBdr>
                <w:top w:val="none" w:sz="0" w:space="0" w:color="auto"/>
                <w:left w:val="none" w:sz="0" w:space="0" w:color="auto"/>
                <w:bottom w:val="none" w:sz="0" w:space="0" w:color="auto"/>
                <w:right w:val="none" w:sz="0" w:space="0" w:color="auto"/>
              </w:divBdr>
            </w:div>
            <w:div w:id="56632086">
              <w:marLeft w:val="0"/>
              <w:marRight w:val="0"/>
              <w:marTop w:val="0"/>
              <w:marBottom w:val="0"/>
              <w:divBdr>
                <w:top w:val="none" w:sz="0" w:space="0" w:color="auto"/>
                <w:left w:val="none" w:sz="0" w:space="0" w:color="auto"/>
                <w:bottom w:val="none" w:sz="0" w:space="0" w:color="auto"/>
                <w:right w:val="none" w:sz="0" w:space="0" w:color="auto"/>
              </w:divBdr>
            </w:div>
            <w:div w:id="135994607">
              <w:marLeft w:val="0"/>
              <w:marRight w:val="0"/>
              <w:marTop w:val="0"/>
              <w:marBottom w:val="0"/>
              <w:divBdr>
                <w:top w:val="none" w:sz="0" w:space="0" w:color="auto"/>
                <w:left w:val="none" w:sz="0" w:space="0" w:color="auto"/>
                <w:bottom w:val="none" w:sz="0" w:space="0" w:color="auto"/>
                <w:right w:val="none" w:sz="0" w:space="0" w:color="auto"/>
              </w:divBdr>
            </w:div>
            <w:div w:id="2093889665">
              <w:marLeft w:val="0"/>
              <w:marRight w:val="0"/>
              <w:marTop w:val="0"/>
              <w:marBottom w:val="0"/>
              <w:divBdr>
                <w:top w:val="none" w:sz="0" w:space="0" w:color="auto"/>
                <w:left w:val="none" w:sz="0" w:space="0" w:color="auto"/>
                <w:bottom w:val="none" w:sz="0" w:space="0" w:color="auto"/>
                <w:right w:val="none" w:sz="0" w:space="0" w:color="auto"/>
              </w:divBdr>
            </w:div>
            <w:div w:id="1436905823">
              <w:marLeft w:val="0"/>
              <w:marRight w:val="0"/>
              <w:marTop w:val="0"/>
              <w:marBottom w:val="0"/>
              <w:divBdr>
                <w:top w:val="none" w:sz="0" w:space="0" w:color="auto"/>
                <w:left w:val="none" w:sz="0" w:space="0" w:color="auto"/>
                <w:bottom w:val="none" w:sz="0" w:space="0" w:color="auto"/>
                <w:right w:val="none" w:sz="0" w:space="0" w:color="auto"/>
              </w:divBdr>
            </w:div>
            <w:div w:id="2052462926">
              <w:marLeft w:val="0"/>
              <w:marRight w:val="0"/>
              <w:marTop w:val="0"/>
              <w:marBottom w:val="0"/>
              <w:divBdr>
                <w:top w:val="none" w:sz="0" w:space="0" w:color="auto"/>
                <w:left w:val="none" w:sz="0" w:space="0" w:color="auto"/>
                <w:bottom w:val="none" w:sz="0" w:space="0" w:color="auto"/>
                <w:right w:val="none" w:sz="0" w:space="0" w:color="auto"/>
              </w:divBdr>
            </w:div>
            <w:div w:id="1540121134">
              <w:marLeft w:val="0"/>
              <w:marRight w:val="0"/>
              <w:marTop w:val="0"/>
              <w:marBottom w:val="0"/>
              <w:divBdr>
                <w:top w:val="none" w:sz="0" w:space="0" w:color="auto"/>
                <w:left w:val="none" w:sz="0" w:space="0" w:color="auto"/>
                <w:bottom w:val="none" w:sz="0" w:space="0" w:color="auto"/>
                <w:right w:val="none" w:sz="0" w:space="0" w:color="auto"/>
              </w:divBdr>
            </w:div>
            <w:div w:id="558831229">
              <w:marLeft w:val="0"/>
              <w:marRight w:val="0"/>
              <w:marTop w:val="0"/>
              <w:marBottom w:val="0"/>
              <w:divBdr>
                <w:top w:val="none" w:sz="0" w:space="0" w:color="auto"/>
                <w:left w:val="none" w:sz="0" w:space="0" w:color="auto"/>
                <w:bottom w:val="none" w:sz="0" w:space="0" w:color="auto"/>
                <w:right w:val="none" w:sz="0" w:space="0" w:color="auto"/>
              </w:divBdr>
            </w:div>
            <w:div w:id="903491606">
              <w:marLeft w:val="0"/>
              <w:marRight w:val="0"/>
              <w:marTop w:val="0"/>
              <w:marBottom w:val="0"/>
              <w:divBdr>
                <w:top w:val="none" w:sz="0" w:space="0" w:color="auto"/>
                <w:left w:val="none" w:sz="0" w:space="0" w:color="auto"/>
                <w:bottom w:val="none" w:sz="0" w:space="0" w:color="auto"/>
                <w:right w:val="none" w:sz="0" w:space="0" w:color="auto"/>
              </w:divBdr>
            </w:div>
            <w:div w:id="1090153653">
              <w:marLeft w:val="0"/>
              <w:marRight w:val="0"/>
              <w:marTop w:val="0"/>
              <w:marBottom w:val="0"/>
              <w:divBdr>
                <w:top w:val="none" w:sz="0" w:space="0" w:color="auto"/>
                <w:left w:val="none" w:sz="0" w:space="0" w:color="auto"/>
                <w:bottom w:val="none" w:sz="0" w:space="0" w:color="auto"/>
                <w:right w:val="none" w:sz="0" w:space="0" w:color="auto"/>
              </w:divBdr>
            </w:div>
            <w:div w:id="2027318630">
              <w:marLeft w:val="0"/>
              <w:marRight w:val="0"/>
              <w:marTop w:val="0"/>
              <w:marBottom w:val="0"/>
              <w:divBdr>
                <w:top w:val="none" w:sz="0" w:space="0" w:color="auto"/>
                <w:left w:val="none" w:sz="0" w:space="0" w:color="auto"/>
                <w:bottom w:val="none" w:sz="0" w:space="0" w:color="auto"/>
                <w:right w:val="none" w:sz="0" w:space="0" w:color="auto"/>
              </w:divBdr>
            </w:div>
            <w:div w:id="285238450">
              <w:marLeft w:val="0"/>
              <w:marRight w:val="0"/>
              <w:marTop w:val="0"/>
              <w:marBottom w:val="0"/>
              <w:divBdr>
                <w:top w:val="none" w:sz="0" w:space="0" w:color="auto"/>
                <w:left w:val="none" w:sz="0" w:space="0" w:color="auto"/>
                <w:bottom w:val="none" w:sz="0" w:space="0" w:color="auto"/>
                <w:right w:val="none" w:sz="0" w:space="0" w:color="auto"/>
              </w:divBdr>
            </w:div>
            <w:div w:id="516620290">
              <w:marLeft w:val="0"/>
              <w:marRight w:val="0"/>
              <w:marTop w:val="0"/>
              <w:marBottom w:val="0"/>
              <w:divBdr>
                <w:top w:val="none" w:sz="0" w:space="0" w:color="auto"/>
                <w:left w:val="none" w:sz="0" w:space="0" w:color="auto"/>
                <w:bottom w:val="none" w:sz="0" w:space="0" w:color="auto"/>
                <w:right w:val="none" w:sz="0" w:space="0" w:color="auto"/>
              </w:divBdr>
            </w:div>
            <w:div w:id="1122772390">
              <w:marLeft w:val="0"/>
              <w:marRight w:val="0"/>
              <w:marTop w:val="0"/>
              <w:marBottom w:val="0"/>
              <w:divBdr>
                <w:top w:val="none" w:sz="0" w:space="0" w:color="auto"/>
                <w:left w:val="none" w:sz="0" w:space="0" w:color="auto"/>
                <w:bottom w:val="none" w:sz="0" w:space="0" w:color="auto"/>
                <w:right w:val="none" w:sz="0" w:space="0" w:color="auto"/>
              </w:divBdr>
            </w:div>
            <w:div w:id="1956402154">
              <w:marLeft w:val="0"/>
              <w:marRight w:val="0"/>
              <w:marTop w:val="0"/>
              <w:marBottom w:val="0"/>
              <w:divBdr>
                <w:top w:val="none" w:sz="0" w:space="0" w:color="auto"/>
                <w:left w:val="none" w:sz="0" w:space="0" w:color="auto"/>
                <w:bottom w:val="none" w:sz="0" w:space="0" w:color="auto"/>
                <w:right w:val="none" w:sz="0" w:space="0" w:color="auto"/>
              </w:divBdr>
            </w:div>
            <w:div w:id="1384865646">
              <w:marLeft w:val="0"/>
              <w:marRight w:val="0"/>
              <w:marTop w:val="0"/>
              <w:marBottom w:val="0"/>
              <w:divBdr>
                <w:top w:val="none" w:sz="0" w:space="0" w:color="auto"/>
                <w:left w:val="none" w:sz="0" w:space="0" w:color="auto"/>
                <w:bottom w:val="none" w:sz="0" w:space="0" w:color="auto"/>
                <w:right w:val="none" w:sz="0" w:space="0" w:color="auto"/>
              </w:divBdr>
            </w:div>
            <w:div w:id="590741890">
              <w:marLeft w:val="0"/>
              <w:marRight w:val="0"/>
              <w:marTop w:val="0"/>
              <w:marBottom w:val="0"/>
              <w:divBdr>
                <w:top w:val="none" w:sz="0" w:space="0" w:color="auto"/>
                <w:left w:val="none" w:sz="0" w:space="0" w:color="auto"/>
                <w:bottom w:val="none" w:sz="0" w:space="0" w:color="auto"/>
                <w:right w:val="none" w:sz="0" w:space="0" w:color="auto"/>
              </w:divBdr>
            </w:div>
            <w:div w:id="1336346667">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 w:id="936447204">
              <w:marLeft w:val="0"/>
              <w:marRight w:val="0"/>
              <w:marTop w:val="0"/>
              <w:marBottom w:val="0"/>
              <w:divBdr>
                <w:top w:val="none" w:sz="0" w:space="0" w:color="auto"/>
                <w:left w:val="none" w:sz="0" w:space="0" w:color="auto"/>
                <w:bottom w:val="none" w:sz="0" w:space="0" w:color="auto"/>
                <w:right w:val="none" w:sz="0" w:space="0" w:color="auto"/>
              </w:divBdr>
            </w:div>
            <w:div w:id="432212079">
              <w:marLeft w:val="0"/>
              <w:marRight w:val="0"/>
              <w:marTop w:val="0"/>
              <w:marBottom w:val="0"/>
              <w:divBdr>
                <w:top w:val="none" w:sz="0" w:space="0" w:color="auto"/>
                <w:left w:val="none" w:sz="0" w:space="0" w:color="auto"/>
                <w:bottom w:val="none" w:sz="0" w:space="0" w:color="auto"/>
                <w:right w:val="none" w:sz="0" w:space="0" w:color="auto"/>
              </w:divBdr>
            </w:div>
            <w:div w:id="586498436">
              <w:marLeft w:val="0"/>
              <w:marRight w:val="0"/>
              <w:marTop w:val="0"/>
              <w:marBottom w:val="0"/>
              <w:divBdr>
                <w:top w:val="none" w:sz="0" w:space="0" w:color="auto"/>
                <w:left w:val="none" w:sz="0" w:space="0" w:color="auto"/>
                <w:bottom w:val="none" w:sz="0" w:space="0" w:color="auto"/>
                <w:right w:val="none" w:sz="0" w:space="0" w:color="auto"/>
              </w:divBdr>
            </w:div>
            <w:div w:id="2091804198">
              <w:marLeft w:val="0"/>
              <w:marRight w:val="0"/>
              <w:marTop w:val="0"/>
              <w:marBottom w:val="0"/>
              <w:divBdr>
                <w:top w:val="none" w:sz="0" w:space="0" w:color="auto"/>
                <w:left w:val="none" w:sz="0" w:space="0" w:color="auto"/>
                <w:bottom w:val="none" w:sz="0" w:space="0" w:color="auto"/>
                <w:right w:val="none" w:sz="0" w:space="0" w:color="auto"/>
              </w:divBdr>
            </w:div>
            <w:div w:id="1579174988">
              <w:marLeft w:val="0"/>
              <w:marRight w:val="0"/>
              <w:marTop w:val="0"/>
              <w:marBottom w:val="0"/>
              <w:divBdr>
                <w:top w:val="none" w:sz="0" w:space="0" w:color="auto"/>
                <w:left w:val="none" w:sz="0" w:space="0" w:color="auto"/>
                <w:bottom w:val="none" w:sz="0" w:space="0" w:color="auto"/>
                <w:right w:val="none" w:sz="0" w:space="0" w:color="auto"/>
              </w:divBdr>
            </w:div>
            <w:div w:id="667633983">
              <w:marLeft w:val="0"/>
              <w:marRight w:val="0"/>
              <w:marTop w:val="0"/>
              <w:marBottom w:val="0"/>
              <w:divBdr>
                <w:top w:val="none" w:sz="0" w:space="0" w:color="auto"/>
                <w:left w:val="none" w:sz="0" w:space="0" w:color="auto"/>
                <w:bottom w:val="none" w:sz="0" w:space="0" w:color="auto"/>
                <w:right w:val="none" w:sz="0" w:space="0" w:color="auto"/>
              </w:divBdr>
            </w:div>
            <w:div w:id="130753780">
              <w:marLeft w:val="0"/>
              <w:marRight w:val="0"/>
              <w:marTop w:val="0"/>
              <w:marBottom w:val="0"/>
              <w:divBdr>
                <w:top w:val="none" w:sz="0" w:space="0" w:color="auto"/>
                <w:left w:val="none" w:sz="0" w:space="0" w:color="auto"/>
                <w:bottom w:val="none" w:sz="0" w:space="0" w:color="auto"/>
                <w:right w:val="none" w:sz="0" w:space="0" w:color="auto"/>
              </w:divBdr>
            </w:div>
            <w:div w:id="1104611216">
              <w:marLeft w:val="0"/>
              <w:marRight w:val="0"/>
              <w:marTop w:val="0"/>
              <w:marBottom w:val="0"/>
              <w:divBdr>
                <w:top w:val="none" w:sz="0" w:space="0" w:color="auto"/>
                <w:left w:val="none" w:sz="0" w:space="0" w:color="auto"/>
                <w:bottom w:val="none" w:sz="0" w:space="0" w:color="auto"/>
                <w:right w:val="none" w:sz="0" w:space="0" w:color="auto"/>
              </w:divBdr>
            </w:div>
            <w:div w:id="826244783">
              <w:marLeft w:val="0"/>
              <w:marRight w:val="0"/>
              <w:marTop w:val="0"/>
              <w:marBottom w:val="0"/>
              <w:divBdr>
                <w:top w:val="none" w:sz="0" w:space="0" w:color="auto"/>
                <w:left w:val="none" w:sz="0" w:space="0" w:color="auto"/>
                <w:bottom w:val="none" w:sz="0" w:space="0" w:color="auto"/>
                <w:right w:val="none" w:sz="0" w:space="0" w:color="auto"/>
              </w:divBdr>
            </w:div>
            <w:div w:id="857043372">
              <w:marLeft w:val="0"/>
              <w:marRight w:val="0"/>
              <w:marTop w:val="0"/>
              <w:marBottom w:val="0"/>
              <w:divBdr>
                <w:top w:val="none" w:sz="0" w:space="0" w:color="auto"/>
                <w:left w:val="none" w:sz="0" w:space="0" w:color="auto"/>
                <w:bottom w:val="none" w:sz="0" w:space="0" w:color="auto"/>
                <w:right w:val="none" w:sz="0" w:space="0" w:color="auto"/>
              </w:divBdr>
            </w:div>
            <w:div w:id="2026396114">
              <w:marLeft w:val="0"/>
              <w:marRight w:val="0"/>
              <w:marTop w:val="0"/>
              <w:marBottom w:val="0"/>
              <w:divBdr>
                <w:top w:val="none" w:sz="0" w:space="0" w:color="auto"/>
                <w:left w:val="none" w:sz="0" w:space="0" w:color="auto"/>
                <w:bottom w:val="none" w:sz="0" w:space="0" w:color="auto"/>
                <w:right w:val="none" w:sz="0" w:space="0" w:color="auto"/>
              </w:divBdr>
            </w:div>
            <w:div w:id="1993754531">
              <w:marLeft w:val="0"/>
              <w:marRight w:val="0"/>
              <w:marTop w:val="0"/>
              <w:marBottom w:val="0"/>
              <w:divBdr>
                <w:top w:val="none" w:sz="0" w:space="0" w:color="auto"/>
                <w:left w:val="none" w:sz="0" w:space="0" w:color="auto"/>
                <w:bottom w:val="none" w:sz="0" w:space="0" w:color="auto"/>
                <w:right w:val="none" w:sz="0" w:space="0" w:color="auto"/>
              </w:divBdr>
            </w:div>
            <w:div w:id="1530026306">
              <w:marLeft w:val="0"/>
              <w:marRight w:val="0"/>
              <w:marTop w:val="0"/>
              <w:marBottom w:val="0"/>
              <w:divBdr>
                <w:top w:val="none" w:sz="0" w:space="0" w:color="auto"/>
                <w:left w:val="none" w:sz="0" w:space="0" w:color="auto"/>
                <w:bottom w:val="none" w:sz="0" w:space="0" w:color="auto"/>
                <w:right w:val="none" w:sz="0" w:space="0" w:color="auto"/>
              </w:divBdr>
            </w:div>
            <w:div w:id="1818913344">
              <w:marLeft w:val="0"/>
              <w:marRight w:val="0"/>
              <w:marTop w:val="0"/>
              <w:marBottom w:val="0"/>
              <w:divBdr>
                <w:top w:val="none" w:sz="0" w:space="0" w:color="auto"/>
                <w:left w:val="none" w:sz="0" w:space="0" w:color="auto"/>
                <w:bottom w:val="none" w:sz="0" w:space="0" w:color="auto"/>
                <w:right w:val="none" w:sz="0" w:space="0" w:color="auto"/>
              </w:divBdr>
            </w:div>
            <w:div w:id="1381590463">
              <w:marLeft w:val="0"/>
              <w:marRight w:val="0"/>
              <w:marTop w:val="0"/>
              <w:marBottom w:val="0"/>
              <w:divBdr>
                <w:top w:val="none" w:sz="0" w:space="0" w:color="auto"/>
                <w:left w:val="none" w:sz="0" w:space="0" w:color="auto"/>
                <w:bottom w:val="none" w:sz="0" w:space="0" w:color="auto"/>
                <w:right w:val="none" w:sz="0" w:space="0" w:color="auto"/>
              </w:divBdr>
            </w:div>
            <w:div w:id="1706521852">
              <w:marLeft w:val="0"/>
              <w:marRight w:val="0"/>
              <w:marTop w:val="0"/>
              <w:marBottom w:val="0"/>
              <w:divBdr>
                <w:top w:val="none" w:sz="0" w:space="0" w:color="auto"/>
                <w:left w:val="none" w:sz="0" w:space="0" w:color="auto"/>
                <w:bottom w:val="none" w:sz="0" w:space="0" w:color="auto"/>
                <w:right w:val="none" w:sz="0" w:space="0" w:color="auto"/>
              </w:divBdr>
            </w:div>
            <w:div w:id="510875873">
              <w:marLeft w:val="0"/>
              <w:marRight w:val="0"/>
              <w:marTop w:val="0"/>
              <w:marBottom w:val="0"/>
              <w:divBdr>
                <w:top w:val="none" w:sz="0" w:space="0" w:color="auto"/>
                <w:left w:val="none" w:sz="0" w:space="0" w:color="auto"/>
                <w:bottom w:val="none" w:sz="0" w:space="0" w:color="auto"/>
                <w:right w:val="none" w:sz="0" w:space="0" w:color="auto"/>
              </w:divBdr>
            </w:div>
            <w:div w:id="1257666182">
              <w:marLeft w:val="0"/>
              <w:marRight w:val="0"/>
              <w:marTop w:val="0"/>
              <w:marBottom w:val="0"/>
              <w:divBdr>
                <w:top w:val="none" w:sz="0" w:space="0" w:color="auto"/>
                <w:left w:val="none" w:sz="0" w:space="0" w:color="auto"/>
                <w:bottom w:val="none" w:sz="0" w:space="0" w:color="auto"/>
                <w:right w:val="none" w:sz="0" w:space="0" w:color="auto"/>
              </w:divBdr>
            </w:div>
            <w:div w:id="571157217">
              <w:marLeft w:val="0"/>
              <w:marRight w:val="0"/>
              <w:marTop w:val="0"/>
              <w:marBottom w:val="0"/>
              <w:divBdr>
                <w:top w:val="none" w:sz="0" w:space="0" w:color="auto"/>
                <w:left w:val="none" w:sz="0" w:space="0" w:color="auto"/>
                <w:bottom w:val="none" w:sz="0" w:space="0" w:color="auto"/>
                <w:right w:val="none" w:sz="0" w:space="0" w:color="auto"/>
              </w:divBdr>
            </w:div>
            <w:div w:id="91323261">
              <w:marLeft w:val="0"/>
              <w:marRight w:val="0"/>
              <w:marTop w:val="0"/>
              <w:marBottom w:val="0"/>
              <w:divBdr>
                <w:top w:val="none" w:sz="0" w:space="0" w:color="auto"/>
                <w:left w:val="none" w:sz="0" w:space="0" w:color="auto"/>
                <w:bottom w:val="none" w:sz="0" w:space="0" w:color="auto"/>
                <w:right w:val="none" w:sz="0" w:space="0" w:color="auto"/>
              </w:divBdr>
            </w:div>
            <w:div w:id="230818758">
              <w:marLeft w:val="0"/>
              <w:marRight w:val="0"/>
              <w:marTop w:val="0"/>
              <w:marBottom w:val="0"/>
              <w:divBdr>
                <w:top w:val="none" w:sz="0" w:space="0" w:color="auto"/>
                <w:left w:val="none" w:sz="0" w:space="0" w:color="auto"/>
                <w:bottom w:val="none" w:sz="0" w:space="0" w:color="auto"/>
                <w:right w:val="none" w:sz="0" w:space="0" w:color="auto"/>
              </w:divBdr>
            </w:div>
            <w:div w:id="1356615703">
              <w:marLeft w:val="0"/>
              <w:marRight w:val="0"/>
              <w:marTop w:val="0"/>
              <w:marBottom w:val="0"/>
              <w:divBdr>
                <w:top w:val="none" w:sz="0" w:space="0" w:color="auto"/>
                <w:left w:val="none" w:sz="0" w:space="0" w:color="auto"/>
                <w:bottom w:val="none" w:sz="0" w:space="0" w:color="auto"/>
                <w:right w:val="none" w:sz="0" w:space="0" w:color="auto"/>
              </w:divBdr>
            </w:div>
            <w:div w:id="703291354">
              <w:marLeft w:val="0"/>
              <w:marRight w:val="0"/>
              <w:marTop w:val="0"/>
              <w:marBottom w:val="0"/>
              <w:divBdr>
                <w:top w:val="none" w:sz="0" w:space="0" w:color="auto"/>
                <w:left w:val="none" w:sz="0" w:space="0" w:color="auto"/>
                <w:bottom w:val="none" w:sz="0" w:space="0" w:color="auto"/>
                <w:right w:val="none" w:sz="0" w:space="0" w:color="auto"/>
              </w:divBdr>
            </w:div>
            <w:div w:id="1425685892">
              <w:marLeft w:val="0"/>
              <w:marRight w:val="0"/>
              <w:marTop w:val="0"/>
              <w:marBottom w:val="0"/>
              <w:divBdr>
                <w:top w:val="none" w:sz="0" w:space="0" w:color="auto"/>
                <w:left w:val="none" w:sz="0" w:space="0" w:color="auto"/>
                <w:bottom w:val="none" w:sz="0" w:space="0" w:color="auto"/>
                <w:right w:val="none" w:sz="0" w:space="0" w:color="auto"/>
              </w:divBdr>
            </w:div>
            <w:div w:id="388190458">
              <w:marLeft w:val="0"/>
              <w:marRight w:val="0"/>
              <w:marTop w:val="0"/>
              <w:marBottom w:val="0"/>
              <w:divBdr>
                <w:top w:val="none" w:sz="0" w:space="0" w:color="auto"/>
                <w:left w:val="none" w:sz="0" w:space="0" w:color="auto"/>
                <w:bottom w:val="none" w:sz="0" w:space="0" w:color="auto"/>
                <w:right w:val="none" w:sz="0" w:space="0" w:color="auto"/>
              </w:divBdr>
            </w:div>
            <w:div w:id="974913828">
              <w:marLeft w:val="0"/>
              <w:marRight w:val="0"/>
              <w:marTop w:val="0"/>
              <w:marBottom w:val="0"/>
              <w:divBdr>
                <w:top w:val="none" w:sz="0" w:space="0" w:color="auto"/>
                <w:left w:val="none" w:sz="0" w:space="0" w:color="auto"/>
                <w:bottom w:val="none" w:sz="0" w:space="0" w:color="auto"/>
                <w:right w:val="none" w:sz="0" w:space="0" w:color="auto"/>
              </w:divBdr>
            </w:div>
            <w:div w:id="1183322932">
              <w:marLeft w:val="0"/>
              <w:marRight w:val="0"/>
              <w:marTop w:val="0"/>
              <w:marBottom w:val="0"/>
              <w:divBdr>
                <w:top w:val="none" w:sz="0" w:space="0" w:color="auto"/>
                <w:left w:val="none" w:sz="0" w:space="0" w:color="auto"/>
                <w:bottom w:val="none" w:sz="0" w:space="0" w:color="auto"/>
                <w:right w:val="none" w:sz="0" w:space="0" w:color="auto"/>
              </w:divBdr>
            </w:div>
            <w:div w:id="993291238">
              <w:marLeft w:val="0"/>
              <w:marRight w:val="0"/>
              <w:marTop w:val="0"/>
              <w:marBottom w:val="0"/>
              <w:divBdr>
                <w:top w:val="none" w:sz="0" w:space="0" w:color="auto"/>
                <w:left w:val="none" w:sz="0" w:space="0" w:color="auto"/>
                <w:bottom w:val="none" w:sz="0" w:space="0" w:color="auto"/>
                <w:right w:val="none" w:sz="0" w:space="0" w:color="auto"/>
              </w:divBdr>
            </w:div>
            <w:div w:id="289211589">
              <w:marLeft w:val="0"/>
              <w:marRight w:val="0"/>
              <w:marTop w:val="0"/>
              <w:marBottom w:val="0"/>
              <w:divBdr>
                <w:top w:val="none" w:sz="0" w:space="0" w:color="auto"/>
                <w:left w:val="none" w:sz="0" w:space="0" w:color="auto"/>
                <w:bottom w:val="none" w:sz="0" w:space="0" w:color="auto"/>
                <w:right w:val="none" w:sz="0" w:space="0" w:color="auto"/>
              </w:divBdr>
            </w:div>
            <w:div w:id="119497668">
              <w:marLeft w:val="0"/>
              <w:marRight w:val="0"/>
              <w:marTop w:val="0"/>
              <w:marBottom w:val="0"/>
              <w:divBdr>
                <w:top w:val="none" w:sz="0" w:space="0" w:color="auto"/>
                <w:left w:val="none" w:sz="0" w:space="0" w:color="auto"/>
                <w:bottom w:val="none" w:sz="0" w:space="0" w:color="auto"/>
                <w:right w:val="none" w:sz="0" w:space="0" w:color="auto"/>
              </w:divBdr>
            </w:div>
            <w:div w:id="2029746154">
              <w:marLeft w:val="0"/>
              <w:marRight w:val="0"/>
              <w:marTop w:val="0"/>
              <w:marBottom w:val="0"/>
              <w:divBdr>
                <w:top w:val="none" w:sz="0" w:space="0" w:color="auto"/>
                <w:left w:val="none" w:sz="0" w:space="0" w:color="auto"/>
                <w:bottom w:val="none" w:sz="0" w:space="0" w:color="auto"/>
                <w:right w:val="none" w:sz="0" w:space="0" w:color="auto"/>
              </w:divBdr>
            </w:div>
            <w:div w:id="182520695">
              <w:marLeft w:val="0"/>
              <w:marRight w:val="0"/>
              <w:marTop w:val="0"/>
              <w:marBottom w:val="0"/>
              <w:divBdr>
                <w:top w:val="none" w:sz="0" w:space="0" w:color="auto"/>
                <w:left w:val="none" w:sz="0" w:space="0" w:color="auto"/>
                <w:bottom w:val="none" w:sz="0" w:space="0" w:color="auto"/>
                <w:right w:val="none" w:sz="0" w:space="0" w:color="auto"/>
              </w:divBdr>
            </w:div>
            <w:div w:id="1844975722">
              <w:marLeft w:val="0"/>
              <w:marRight w:val="0"/>
              <w:marTop w:val="0"/>
              <w:marBottom w:val="0"/>
              <w:divBdr>
                <w:top w:val="none" w:sz="0" w:space="0" w:color="auto"/>
                <w:left w:val="none" w:sz="0" w:space="0" w:color="auto"/>
                <w:bottom w:val="none" w:sz="0" w:space="0" w:color="auto"/>
                <w:right w:val="none" w:sz="0" w:space="0" w:color="auto"/>
              </w:divBdr>
            </w:div>
            <w:div w:id="770248702">
              <w:marLeft w:val="0"/>
              <w:marRight w:val="0"/>
              <w:marTop w:val="0"/>
              <w:marBottom w:val="0"/>
              <w:divBdr>
                <w:top w:val="none" w:sz="0" w:space="0" w:color="auto"/>
                <w:left w:val="none" w:sz="0" w:space="0" w:color="auto"/>
                <w:bottom w:val="none" w:sz="0" w:space="0" w:color="auto"/>
                <w:right w:val="none" w:sz="0" w:space="0" w:color="auto"/>
              </w:divBdr>
            </w:div>
            <w:div w:id="118649940">
              <w:marLeft w:val="0"/>
              <w:marRight w:val="0"/>
              <w:marTop w:val="0"/>
              <w:marBottom w:val="0"/>
              <w:divBdr>
                <w:top w:val="none" w:sz="0" w:space="0" w:color="auto"/>
                <w:left w:val="none" w:sz="0" w:space="0" w:color="auto"/>
                <w:bottom w:val="none" w:sz="0" w:space="0" w:color="auto"/>
                <w:right w:val="none" w:sz="0" w:space="0" w:color="auto"/>
              </w:divBdr>
            </w:div>
            <w:div w:id="1734739081">
              <w:marLeft w:val="0"/>
              <w:marRight w:val="0"/>
              <w:marTop w:val="0"/>
              <w:marBottom w:val="0"/>
              <w:divBdr>
                <w:top w:val="none" w:sz="0" w:space="0" w:color="auto"/>
                <w:left w:val="none" w:sz="0" w:space="0" w:color="auto"/>
                <w:bottom w:val="none" w:sz="0" w:space="0" w:color="auto"/>
                <w:right w:val="none" w:sz="0" w:space="0" w:color="auto"/>
              </w:divBdr>
            </w:div>
            <w:div w:id="19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5</cp:revision>
  <dcterms:created xsi:type="dcterms:W3CDTF">2021-05-12T07:57:00Z</dcterms:created>
  <dcterms:modified xsi:type="dcterms:W3CDTF">2021-05-18T03:04:00Z</dcterms:modified>
</cp:coreProperties>
</file>